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F45" w:rsidRPr="002E13F1" w:rsidRDefault="00CA5F45" w:rsidP="00CA5F45">
      <w:pPr>
        <w:pStyle w:val="p0"/>
        <w:jc w:val="center"/>
        <w:rPr>
          <w:rFonts w:asciiTheme="majorHAnsi" w:hAnsiTheme="majorHAnsi" w:cstheme="minorHAnsi"/>
          <w:b/>
          <w:bCs/>
          <w:u w:val="single"/>
        </w:rPr>
      </w:pPr>
      <w:r w:rsidRPr="002E13F1">
        <w:rPr>
          <w:rFonts w:asciiTheme="majorHAnsi" w:hAnsiTheme="majorHAnsi" w:cstheme="minorHAnsi"/>
          <w:b/>
          <w:bCs/>
          <w:u w:val="single"/>
        </w:rPr>
        <w:t xml:space="preserve">Business Correspondent Supervisor </w:t>
      </w:r>
    </w:p>
    <w:p w:rsidR="00CA5F45" w:rsidRPr="002E13F1" w:rsidRDefault="00CA5F45" w:rsidP="00CA5F45">
      <w:pPr>
        <w:pStyle w:val="p0"/>
        <w:jc w:val="center"/>
        <w:rPr>
          <w:rFonts w:asciiTheme="majorHAnsi" w:hAnsiTheme="majorHAnsi" w:cstheme="minorHAnsi"/>
        </w:rPr>
      </w:pPr>
      <w:r w:rsidRPr="002E13F1">
        <w:rPr>
          <w:rFonts w:asciiTheme="majorHAnsi" w:hAnsiTheme="majorHAnsi" w:cstheme="minorHAnsi"/>
        </w:rPr>
        <w:t>On annual contract basis.</w:t>
      </w:r>
    </w:p>
    <w:p w:rsidR="00CA5F45" w:rsidRPr="002E13F1" w:rsidRDefault="00CA5F45" w:rsidP="00CA5F45">
      <w:pPr>
        <w:pStyle w:val="p0"/>
        <w:jc w:val="both"/>
        <w:rPr>
          <w:rFonts w:asciiTheme="majorHAnsi" w:hAnsiTheme="majorHAnsi" w:cstheme="min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jc w:val="both"/>
        <w:rPr>
          <w:rFonts w:asciiTheme="majorHAnsi" w:hAnsiTheme="majorHAnsi"/>
        </w:rPr>
      </w:pPr>
    </w:p>
    <w:p w:rsidR="00CA5F45" w:rsidRPr="002E13F1" w:rsidRDefault="00CA5F45" w:rsidP="00CA5F45">
      <w:pPr>
        <w:pStyle w:val="p0"/>
        <w:ind w:firstLine="706"/>
        <w:jc w:val="both"/>
        <w:rPr>
          <w:rFonts w:asciiTheme="majorHAnsi" w:hAnsiTheme="majorHAnsi"/>
          <w:b/>
          <w:u w:val="single"/>
        </w:rPr>
      </w:pPr>
      <w:r w:rsidRPr="002E13F1">
        <w:rPr>
          <w:rFonts w:asciiTheme="majorHAnsi" w:hAnsiTheme="majorHAnsi"/>
          <w:b/>
          <w:u w:val="single"/>
        </w:rPr>
        <w:t>Last date of Receipt of application at Regional Office: 1</w:t>
      </w:r>
      <w:r w:rsidR="00D23CEF">
        <w:rPr>
          <w:rFonts w:asciiTheme="majorHAnsi" w:hAnsiTheme="majorHAnsi"/>
          <w:b/>
          <w:u w:val="single"/>
        </w:rPr>
        <w:t>6</w:t>
      </w:r>
      <w:r w:rsidRPr="002E13F1">
        <w:rPr>
          <w:rFonts w:asciiTheme="majorHAnsi" w:hAnsiTheme="majorHAnsi"/>
          <w:b/>
          <w:u w:val="single"/>
        </w:rPr>
        <w:t>.0</w:t>
      </w:r>
      <w:r w:rsidR="002F4DBF">
        <w:rPr>
          <w:rFonts w:asciiTheme="majorHAnsi" w:hAnsiTheme="majorHAnsi"/>
          <w:b/>
          <w:u w:val="single"/>
        </w:rPr>
        <w:t>8</w:t>
      </w:r>
      <w:r w:rsidRPr="002E13F1">
        <w:rPr>
          <w:rFonts w:asciiTheme="majorHAnsi" w:hAnsiTheme="majorHAnsi"/>
          <w:b/>
          <w:u w:val="single"/>
        </w:rPr>
        <w:t>.202</w:t>
      </w:r>
      <w:r w:rsidR="001C00A8">
        <w:rPr>
          <w:rFonts w:asciiTheme="majorHAnsi" w:hAnsiTheme="majorHAnsi"/>
          <w:b/>
          <w:u w:val="single"/>
        </w:rPr>
        <w:t>4</w:t>
      </w:r>
    </w:p>
    <w:p w:rsidR="00CA5F45" w:rsidRDefault="00CA5F45" w:rsidP="00CA5F45">
      <w:pPr>
        <w:pStyle w:val="p0"/>
        <w:ind w:firstLine="706"/>
        <w:jc w:val="both"/>
        <w:rPr>
          <w:rFonts w:asciiTheme="majorHAnsi" w:hAnsiTheme="majorHAnsi"/>
          <w:b/>
          <w:u w:val="single"/>
        </w:rPr>
      </w:pPr>
    </w:p>
    <w:p w:rsidR="00CA5F45" w:rsidRPr="002E13F1" w:rsidRDefault="00CA5F45" w:rsidP="00CA5F45">
      <w:pPr>
        <w:pStyle w:val="p0"/>
        <w:ind w:firstLine="706"/>
        <w:jc w:val="both"/>
        <w:rPr>
          <w:rFonts w:asciiTheme="majorHAnsi" w:hAnsiTheme="majorHAnsi"/>
          <w:b/>
          <w:u w:val="single"/>
        </w:rPr>
      </w:pPr>
      <w:r w:rsidRPr="002E13F1">
        <w:rPr>
          <w:rFonts w:asciiTheme="majorHAnsi" w:hAnsiTheme="majorHAnsi"/>
          <w:b/>
          <w:u w:val="single"/>
        </w:rPr>
        <w:t>Date of interview:  It will be d</w:t>
      </w:r>
      <w:bookmarkStart w:id="0" w:name="_GoBack"/>
      <w:bookmarkEnd w:id="0"/>
      <w:r w:rsidRPr="002E13F1">
        <w:rPr>
          <w:rFonts w:asciiTheme="majorHAnsi" w:hAnsiTheme="majorHAnsi"/>
          <w:b/>
          <w:u w:val="single"/>
        </w:rPr>
        <w:t>ecided after receipt of applications.</w:t>
      </w:r>
    </w:p>
    <w:p w:rsidR="00CA5F45" w:rsidRPr="002E13F1" w:rsidRDefault="00CA5F45" w:rsidP="00CA5F45">
      <w:pPr>
        <w:pStyle w:val="p0"/>
        <w:ind w:firstLine="706"/>
        <w:jc w:val="both"/>
        <w:rPr>
          <w:rFonts w:asciiTheme="majorHAnsi" w:hAnsiTheme="majorHAnsi"/>
          <w:b/>
          <w:u w:val="single"/>
        </w:rPr>
      </w:pPr>
    </w:p>
    <w:p w:rsidR="00CA5F45" w:rsidRPr="002E13F1" w:rsidRDefault="00CA5F45" w:rsidP="00CA5F45">
      <w:pPr>
        <w:pStyle w:val="p0"/>
        <w:ind w:firstLine="706"/>
        <w:jc w:val="both"/>
        <w:rPr>
          <w:rFonts w:asciiTheme="majorHAnsi" w:hAnsiTheme="majorHAnsi"/>
          <w:b/>
          <w:u w:val="single"/>
        </w:rPr>
      </w:pPr>
    </w:p>
    <w:p w:rsidR="00CA5F45" w:rsidRPr="002E13F1" w:rsidRDefault="00CA5F45" w:rsidP="00CA5F45">
      <w:pPr>
        <w:pStyle w:val="p0"/>
        <w:ind w:firstLine="706"/>
        <w:jc w:val="both"/>
        <w:rPr>
          <w:rFonts w:asciiTheme="majorHAnsi" w:hAnsiTheme="majorHAnsi"/>
          <w:b/>
          <w:u w:val="single"/>
        </w:rPr>
      </w:pPr>
    </w:p>
    <w:p w:rsidR="00CA5F45" w:rsidRPr="002E13F1" w:rsidRDefault="00CA5F45" w:rsidP="00CA5F45">
      <w:pPr>
        <w:pStyle w:val="p0"/>
        <w:ind w:firstLine="706"/>
        <w:jc w:val="both"/>
        <w:rPr>
          <w:rFonts w:asciiTheme="majorHAnsi" w:hAnsiTheme="majorHAnsi"/>
          <w:b/>
          <w:u w:val="single"/>
        </w:rPr>
      </w:pPr>
    </w:p>
    <w:p w:rsidR="00CA5F45" w:rsidRDefault="00CA5F45">
      <w:pPr>
        <w:rPr>
          <w:rFonts w:cstheme="minorHAnsi"/>
          <w:b/>
          <w:bCs/>
          <w:sz w:val="24"/>
          <w:szCs w:val="24"/>
          <w:lang w:val="en-US"/>
        </w:rPr>
      </w:pPr>
      <w:r>
        <w:rPr>
          <w:rFonts w:cstheme="minorHAnsi"/>
          <w:b/>
          <w:bCs/>
          <w:sz w:val="24"/>
          <w:szCs w:val="24"/>
          <w:lang w:val="en-US"/>
        </w:rPr>
        <w:br w:type="page"/>
      </w:r>
    </w:p>
    <w:p w:rsidR="00C02E3E" w:rsidRPr="000C390A" w:rsidRDefault="00C02E3E" w:rsidP="000C390A">
      <w:pPr>
        <w:spacing w:after="0"/>
        <w:jc w:val="center"/>
        <w:rPr>
          <w:rFonts w:cstheme="minorHAnsi"/>
          <w:b/>
          <w:bCs/>
          <w:sz w:val="24"/>
          <w:szCs w:val="24"/>
          <w:lang w:val="en-US"/>
        </w:rPr>
      </w:pPr>
      <w:r w:rsidRPr="000C390A">
        <w:rPr>
          <w:rFonts w:cstheme="minorHAnsi"/>
          <w:b/>
          <w:bCs/>
          <w:sz w:val="24"/>
          <w:szCs w:val="24"/>
          <w:lang w:val="en-US"/>
        </w:rPr>
        <w:lastRenderedPageBreak/>
        <w:t>Engagement of Business Correspondent Supervisor for supervising BC activities.</w:t>
      </w:r>
    </w:p>
    <w:p w:rsidR="000C390A" w:rsidRDefault="000C390A" w:rsidP="000C390A">
      <w:pPr>
        <w:pStyle w:val="NoSpacing"/>
        <w:tabs>
          <w:tab w:val="left" w:pos="3396"/>
        </w:tabs>
        <w:jc w:val="center"/>
        <w:rPr>
          <w:rFonts w:ascii="Times New Roman" w:eastAsia="Times New Roman" w:hAnsi="Times New Roman" w:cs="Times New Roman"/>
          <w:b/>
          <w:bCs/>
          <w:color w:val="000000"/>
          <w:sz w:val="24"/>
          <w:szCs w:val="24"/>
        </w:rPr>
      </w:pPr>
    </w:p>
    <w:p w:rsidR="000C390A" w:rsidRDefault="000C390A" w:rsidP="000C390A">
      <w:pPr>
        <w:pStyle w:val="NoSpacing"/>
        <w:tabs>
          <w:tab w:val="left" w:pos="3396"/>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ANNEXURE- 1</w:t>
      </w:r>
    </w:p>
    <w:p w:rsidR="00C02E3E" w:rsidRPr="000C390A" w:rsidRDefault="00C02E3E" w:rsidP="000C390A">
      <w:pPr>
        <w:spacing w:after="0"/>
        <w:jc w:val="center"/>
        <w:rPr>
          <w:rFonts w:cstheme="minorHAnsi"/>
          <w:b/>
          <w:bCs/>
          <w:sz w:val="24"/>
          <w:szCs w:val="24"/>
          <w:lang w:val="en-US"/>
        </w:rPr>
      </w:pPr>
    </w:p>
    <w:p w:rsidR="00C02E3E" w:rsidRPr="000C390A" w:rsidRDefault="00C02E3E" w:rsidP="000C390A">
      <w:pPr>
        <w:spacing w:after="0"/>
        <w:jc w:val="both"/>
        <w:rPr>
          <w:rFonts w:cstheme="minorHAnsi"/>
          <w:sz w:val="24"/>
          <w:szCs w:val="24"/>
          <w:lang w:val="en-US"/>
        </w:rPr>
      </w:pPr>
      <w:r w:rsidRPr="000C390A">
        <w:rPr>
          <w:rFonts w:cstheme="minorHAnsi"/>
          <w:sz w:val="24"/>
          <w:szCs w:val="24"/>
          <w:lang w:val="en-US"/>
        </w:rPr>
        <w:t>Central Bank of India is inviting applications for post of ‘Business Correspondent Supervisors’ on contractual basis for closely monitoring of Business Correspondent Agents (BCA).</w:t>
      </w:r>
    </w:p>
    <w:p w:rsidR="00C02E3E" w:rsidRPr="000C390A" w:rsidRDefault="00C02E3E" w:rsidP="000C390A">
      <w:pPr>
        <w:spacing w:after="0"/>
        <w:jc w:val="both"/>
        <w:rPr>
          <w:rFonts w:cstheme="minorHAnsi"/>
          <w:sz w:val="24"/>
          <w:szCs w:val="24"/>
          <w:lang w:val="en-US"/>
        </w:rPr>
      </w:pPr>
      <w:r w:rsidRPr="000C390A">
        <w:rPr>
          <w:rFonts w:cstheme="minorHAnsi"/>
          <w:sz w:val="24"/>
          <w:szCs w:val="24"/>
          <w:lang w:val="en-US"/>
        </w:rPr>
        <w:t xml:space="preserve">  </w:t>
      </w:r>
    </w:p>
    <w:p w:rsidR="00C02E3E" w:rsidRPr="003E3BB2" w:rsidRDefault="00C02E3E" w:rsidP="003E3BB2">
      <w:pPr>
        <w:spacing w:after="0"/>
        <w:jc w:val="both"/>
        <w:rPr>
          <w:rFonts w:cstheme="minorHAnsi"/>
          <w:b/>
          <w:bCs/>
          <w:sz w:val="24"/>
          <w:szCs w:val="24"/>
          <w:lang w:val="en-US"/>
        </w:rPr>
      </w:pPr>
      <w:r w:rsidRPr="000C390A">
        <w:rPr>
          <w:rFonts w:cstheme="minorHAnsi"/>
          <w:b/>
          <w:bCs/>
          <w:sz w:val="24"/>
          <w:szCs w:val="24"/>
          <w:lang w:val="en-US"/>
        </w:rPr>
        <w:t xml:space="preserve">Eligibility </w:t>
      </w:r>
      <w:proofErr w:type="gramStart"/>
      <w:r w:rsidRPr="000C390A">
        <w:rPr>
          <w:rFonts w:cstheme="minorHAnsi"/>
          <w:b/>
          <w:bCs/>
          <w:sz w:val="24"/>
          <w:szCs w:val="24"/>
          <w:lang w:val="en-US"/>
        </w:rPr>
        <w:t>Criteria :</w:t>
      </w:r>
      <w:proofErr w:type="gramEnd"/>
    </w:p>
    <w:p w:rsidR="00C02E3E" w:rsidRPr="000C390A" w:rsidRDefault="00C02E3E" w:rsidP="000C390A">
      <w:pPr>
        <w:numPr>
          <w:ilvl w:val="0"/>
          <w:numId w:val="4"/>
        </w:numPr>
        <w:suppressAutoHyphens/>
        <w:spacing w:after="0"/>
        <w:ind w:left="709"/>
        <w:jc w:val="both"/>
        <w:rPr>
          <w:rFonts w:cstheme="minorHAnsi"/>
          <w:b/>
          <w:bCs/>
          <w:sz w:val="24"/>
          <w:szCs w:val="24"/>
          <w:lang w:val="en-US"/>
        </w:rPr>
      </w:pPr>
      <w:r w:rsidRPr="000C390A">
        <w:rPr>
          <w:rFonts w:cstheme="minorHAnsi"/>
          <w:b/>
          <w:bCs/>
          <w:sz w:val="24"/>
          <w:szCs w:val="24"/>
          <w:lang w:val="en-US"/>
        </w:rPr>
        <w:t xml:space="preserve">Young Candidates : </w:t>
      </w:r>
    </w:p>
    <w:p w:rsidR="00C02E3E" w:rsidRPr="000C390A" w:rsidRDefault="00C02E3E" w:rsidP="000C390A">
      <w:pPr>
        <w:numPr>
          <w:ilvl w:val="0"/>
          <w:numId w:val="5"/>
        </w:numPr>
        <w:suppressAutoHyphens/>
        <w:spacing w:after="0"/>
        <w:ind w:left="1134"/>
        <w:jc w:val="both"/>
        <w:rPr>
          <w:rFonts w:cstheme="minorHAnsi"/>
          <w:sz w:val="24"/>
          <w:szCs w:val="24"/>
          <w:lang w:val="en-US"/>
        </w:rPr>
      </w:pPr>
      <w:r w:rsidRPr="000C390A">
        <w:rPr>
          <w:rFonts w:cstheme="minorHAnsi"/>
          <w:sz w:val="24"/>
          <w:szCs w:val="24"/>
          <w:lang w:val="en-US"/>
        </w:rPr>
        <w:t xml:space="preserve">Minimum </w:t>
      </w:r>
      <w:proofErr w:type="gramStart"/>
      <w:r w:rsidRPr="000C390A">
        <w:rPr>
          <w:rFonts w:cstheme="minorHAnsi"/>
          <w:sz w:val="24"/>
          <w:szCs w:val="24"/>
          <w:lang w:val="en-US"/>
        </w:rPr>
        <w:t>Qualification :</w:t>
      </w:r>
      <w:proofErr w:type="gramEnd"/>
      <w:r w:rsidRPr="000C390A">
        <w:rPr>
          <w:rFonts w:cstheme="minorHAnsi"/>
          <w:sz w:val="24"/>
          <w:szCs w:val="24"/>
          <w:lang w:val="en-US"/>
        </w:rPr>
        <w:t xml:space="preserve"> Graduate with Computer knowledge (MS Office, email, Internet etc. Qualification like M.SC (IT)/</w:t>
      </w:r>
      <w:proofErr w:type="gramStart"/>
      <w:r w:rsidRPr="000C390A">
        <w:rPr>
          <w:rFonts w:cstheme="minorHAnsi"/>
          <w:sz w:val="24"/>
          <w:szCs w:val="24"/>
          <w:lang w:val="en-US"/>
        </w:rPr>
        <w:t>BE(</w:t>
      </w:r>
      <w:proofErr w:type="gramEnd"/>
      <w:r w:rsidRPr="000C390A">
        <w:rPr>
          <w:rFonts w:cstheme="minorHAnsi"/>
          <w:sz w:val="24"/>
          <w:szCs w:val="24"/>
          <w:lang w:val="en-US"/>
        </w:rPr>
        <w:t>IT)/MCA/MBA will be given preference.</w:t>
      </w:r>
    </w:p>
    <w:p w:rsidR="00C02E3E" w:rsidRPr="000C390A" w:rsidRDefault="00C02E3E" w:rsidP="000C390A">
      <w:pPr>
        <w:numPr>
          <w:ilvl w:val="0"/>
          <w:numId w:val="5"/>
        </w:numPr>
        <w:suppressAutoHyphens/>
        <w:spacing w:after="0"/>
        <w:ind w:left="1134"/>
        <w:jc w:val="both"/>
        <w:rPr>
          <w:rFonts w:cstheme="minorHAnsi"/>
          <w:sz w:val="24"/>
          <w:szCs w:val="24"/>
          <w:lang w:val="en-US"/>
        </w:rPr>
      </w:pPr>
      <w:r w:rsidRPr="000C390A">
        <w:rPr>
          <w:rFonts w:cstheme="minorHAnsi"/>
          <w:sz w:val="24"/>
          <w:szCs w:val="24"/>
          <w:lang w:val="en-US"/>
        </w:rPr>
        <w:t>Age group of 21-45 years at the time of appointment and maximum age for continuation will be 60 years.</w:t>
      </w:r>
    </w:p>
    <w:p w:rsidR="00C02E3E" w:rsidRPr="000C390A" w:rsidRDefault="00C02E3E" w:rsidP="000C390A">
      <w:pPr>
        <w:numPr>
          <w:ilvl w:val="0"/>
          <w:numId w:val="4"/>
        </w:numPr>
        <w:suppressAutoHyphens/>
        <w:spacing w:after="0"/>
        <w:ind w:left="709"/>
        <w:jc w:val="both"/>
        <w:rPr>
          <w:rFonts w:cstheme="minorHAnsi"/>
          <w:b/>
          <w:bCs/>
          <w:sz w:val="24"/>
          <w:szCs w:val="24"/>
          <w:lang w:val="en-US"/>
        </w:rPr>
      </w:pPr>
      <w:r w:rsidRPr="000C390A">
        <w:rPr>
          <w:rFonts w:cstheme="minorHAnsi"/>
          <w:b/>
          <w:bCs/>
          <w:sz w:val="24"/>
          <w:szCs w:val="24"/>
          <w:lang w:val="en-US"/>
        </w:rPr>
        <w:t>Retired Bank Employees :</w:t>
      </w:r>
    </w:p>
    <w:p w:rsidR="00C02E3E" w:rsidRPr="000C390A" w:rsidRDefault="00C02E3E" w:rsidP="000C390A">
      <w:pPr>
        <w:numPr>
          <w:ilvl w:val="0"/>
          <w:numId w:val="6"/>
        </w:numPr>
        <w:suppressAutoHyphens/>
        <w:spacing w:after="0"/>
        <w:ind w:left="1134"/>
        <w:jc w:val="both"/>
        <w:rPr>
          <w:rFonts w:cstheme="minorHAnsi"/>
          <w:b/>
          <w:bCs/>
          <w:sz w:val="24"/>
          <w:szCs w:val="24"/>
          <w:lang w:val="en-US"/>
        </w:rPr>
      </w:pPr>
      <w:r w:rsidRPr="000C390A">
        <w:rPr>
          <w:rFonts w:cstheme="minorHAnsi"/>
          <w:sz w:val="24"/>
          <w:szCs w:val="24"/>
          <w:lang w:val="en-US"/>
        </w:rPr>
        <w:t>Retired Officers (including voluntary retired) of any bank (PSU/RRB/Private Banks/Co-operative Banks) up to the Rank of Senior Manager or equivalent.</w:t>
      </w:r>
    </w:p>
    <w:p w:rsidR="00C02E3E" w:rsidRPr="000C390A" w:rsidRDefault="00C02E3E" w:rsidP="000C390A">
      <w:pPr>
        <w:numPr>
          <w:ilvl w:val="0"/>
          <w:numId w:val="6"/>
        </w:numPr>
        <w:suppressAutoHyphens/>
        <w:spacing w:after="0"/>
        <w:ind w:left="1134"/>
        <w:jc w:val="both"/>
        <w:rPr>
          <w:rFonts w:cstheme="minorHAnsi"/>
          <w:b/>
          <w:bCs/>
          <w:sz w:val="24"/>
          <w:szCs w:val="24"/>
          <w:lang w:val="en-US"/>
        </w:rPr>
      </w:pPr>
      <w:r w:rsidRPr="000C390A">
        <w:rPr>
          <w:rFonts w:cstheme="minorHAnsi"/>
          <w:sz w:val="24"/>
          <w:szCs w:val="24"/>
          <w:lang w:val="en-US"/>
        </w:rPr>
        <w:t>Retired clerks and equivalent of Central Bank of India – JAIIB with good track record.</w:t>
      </w:r>
    </w:p>
    <w:p w:rsidR="00C02E3E" w:rsidRPr="003E3BB2" w:rsidRDefault="00C02E3E" w:rsidP="003E3BB2">
      <w:pPr>
        <w:numPr>
          <w:ilvl w:val="0"/>
          <w:numId w:val="6"/>
        </w:numPr>
        <w:suppressAutoHyphens/>
        <w:spacing w:after="0"/>
        <w:ind w:left="1134"/>
        <w:jc w:val="both"/>
        <w:rPr>
          <w:rFonts w:cstheme="minorHAnsi"/>
          <w:b/>
          <w:bCs/>
          <w:sz w:val="24"/>
          <w:szCs w:val="24"/>
          <w:lang w:val="en-US"/>
        </w:rPr>
      </w:pPr>
      <w:r w:rsidRPr="000C390A">
        <w:rPr>
          <w:rFonts w:cstheme="minorHAnsi"/>
          <w:sz w:val="24"/>
          <w:szCs w:val="24"/>
          <w:lang w:val="en-US"/>
        </w:rPr>
        <w:t>Maximum entry age – 64 years and maximum age for continuation will be 65 years.</w:t>
      </w:r>
    </w:p>
    <w:p w:rsidR="00C02E3E" w:rsidRPr="000C390A" w:rsidRDefault="00C02E3E" w:rsidP="000C390A">
      <w:pPr>
        <w:spacing w:after="0"/>
        <w:jc w:val="both"/>
        <w:rPr>
          <w:rFonts w:cstheme="minorHAnsi"/>
          <w:b/>
          <w:bCs/>
          <w:sz w:val="24"/>
          <w:szCs w:val="24"/>
          <w:lang w:val="en-US"/>
        </w:rPr>
      </w:pPr>
      <w:r w:rsidRPr="000C390A">
        <w:rPr>
          <w:rFonts w:cstheme="minorHAnsi"/>
          <w:b/>
          <w:bCs/>
          <w:sz w:val="24"/>
          <w:szCs w:val="24"/>
          <w:lang w:val="en-US"/>
        </w:rPr>
        <w:t>Geographical location of the candidates:</w:t>
      </w:r>
    </w:p>
    <w:p w:rsidR="00C02E3E" w:rsidRPr="000C390A" w:rsidRDefault="00C02E3E" w:rsidP="000C390A">
      <w:pPr>
        <w:numPr>
          <w:ilvl w:val="0"/>
          <w:numId w:val="7"/>
        </w:numPr>
        <w:suppressAutoHyphens/>
        <w:spacing w:after="0"/>
        <w:jc w:val="both"/>
        <w:rPr>
          <w:rFonts w:cstheme="minorHAnsi"/>
          <w:sz w:val="24"/>
          <w:szCs w:val="24"/>
          <w:lang w:val="en-US"/>
        </w:rPr>
      </w:pPr>
      <w:r w:rsidRPr="000C390A">
        <w:rPr>
          <w:rFonts w:cstheme="minorHAnsi"/>
          <w:sz w:val="24"/>
          <w:szCs w:val="24"/>
          <w:lang w:val="en-US"/>
        </w:rPr>
        <w:t xml:space="preserve">Candidates will be selected from the same District where they will be assigned to function and if suitable candidates are not available in the same district, the candidates may be selected from the adjoining districts.  </w:t>
      </w:r>
    </w:p>
    <w:p w:rsidR="00C02E3E" w:rsidRPr="000C390A" w:rsidRDefault="00C02E3E" w:rsidP="000C390A">
      <w:pPr>
        <w:numPr>
          <w:ilvl w:val="0"/>
          <w:numId w:val="7"/>
        </w:numPr>
        <w:suppressAutoHyphens/>
        <w:spacing w:after="0"/>
        <w:jc w:val="both"/>
        <w:rPr>
          <w:rFonts w:cstheme="minorHAnsi"/>
          <w:sz w:val="24"/>
          <w:szCs w:val="24"/>
          <w:lang w:val="en-US"/>
        </w:rPr>
      </w:pPr>
      <w:r w:rsidRPr="000C390A">
        <w:rPr>
          <w:rFonts w:cstheme="minorHAnsi"/>
          <w:sz w:val="24"/>
          <w:szCs w:val="24"/>
          <w:lang w:val="en-US"/>
        </w:rPr>
        <w:t>Candidates from other states are not eligible.</w:t>
      </w:r>
    </w:p>
    <w:p w:rsidR="00C02E3E" w:rsidRPr="000C390A" w:rsidRDefault="00C02E3E" w:rsidP="000C390A">
      <w:pPr>
        <w:numPr>
          <w:ilvl w:val="0"/>
          <w:numId w:val="7"/>
        </w:numPr>
        <w:suppressAutoHyphens/>
        <w:spacing w:after="0"/>
        <w:jc w:val="both"/>
        <w:rPr>
          <w:rFonts w:cstheme="minorHAnsi"/>
          <w:sz w:val="24"/>
          <w:szCs w:val="24"/>
          <w:lang w:val="en-US"/>
        </w:rPr>
      </w:pPr>
      <w:r w:rsidRPr="000C390A">
        <w:rPr>
          <w:rFonts w:cstheme="minorHAnsi"/>
          <w:sz w:val="24"/>
          <w:szCs w:val="24"/>
          <w:lang w:val="en-US"/>
        </w:rPr>
        <w:t>Candidates should be proficient in local language (Marathi) and dialect both reading and writing.</w:t>
      </w:r>
    </w:p>
    <w:p w:rsidR="00C02E3E" w:rsidRPr="000C390A" w:rsidRDefault="00C02E3E" w:rsidP="000C390A">
      <w:pPr>
        <w:numPr>
          <w:ilvl w:val="0"/>
          <w:numId w:val="7"/>
        </w:numPr>
        <w:suppressAutoHyphens/>
        <w:spacing w:after="0"/>
        <w:jc w:val="both"/>
        <w:rPr>
          <w:rFonts w:cstheme="minorHAnsi"/>
          <w:sz w:val="24"/>
          <w:szCs w:val="24"/>
          <w:lang w:val="en-US"/>
        </w:rPr>
      </w:pPr>
      <w:r w:rsidRPr="000C390A">
        <w:rPr>
          <w:rFonts w:cstheme="minorHAnsi"/>
          <w:sz w:val="24"/>
          <w:szCs w:val="24"/>
          <w:lang w:val="en-US"/>
        </w:rPr>
        <w:t>Job requirement: Should be willing and in a position to visit villages in the district for supervision and other activities as per assignment on periodic intervals.</w:t>
      </w:r>
    </w:p>
    <w:p w:rsidR="00C02E3E" w:rsidRPr="000C390A" w:rsidRDefault="00C02E3E" w:rsidP="000C390A">
      <w:pPr>
        <w:numPr>
          <w:ilvl w:val="0"/>
          <w:numId w:val="7"/>
        </w:numPr>
        <w:suppressAutoHyphens/>
        <w:spacing w:after="0"/>
        <w:jc w:val="both"/>
        <w:rPr>
          <w:rFonts w:cstheme="minorHAnsi"/>
          <w:sz w:val="24"/>
          <w:szCs w:val="24"/>
          <w:lang w:val="en-US"/>
        </w:rPr>
      </w:pPr>
      <w:r w:rsidRPr="000C390A">
        <w:rPr>
          <w:rFonts w:cstheme="minorHAnsi"/>
          <w:sz w:val="24"/>
          <w:szCs w:val="24"/>
          <w:lang w:val="en-US"/>
        </w:rPr>
        <w:t>Should have accommodation near the nodal branch and not in any case outside the district for which selection is to be made.</w:t>
      </w:r>
    </w:p>
    <w:p w:rsidR="00C02E3E" w:rsidRPr="000C390A" w:rsidRDefault="00C02E3E" w:rsidP="000C390A">
      <w:pPr>
        <w:spacing w:after="0"/>
        <w:jc w:val="both"/>
        <w:rPr>
          <w:rFonts w:cstheme="minorHAnsi"/>
          <w:sz w:val="24"/>
          <w:szCs w:val="24"/>
          <w:lang w:val="en-US"/>
        </w:rPr>
      </w:pPr>
    </w:p>
    <w:p w:rsidR="00C02E3E" w:rsidRPr="000C390A" w:rsidRDefault="00C02E3E" w:rsidP="000C390A">
      <w:pPr>
        <w:spacing w:after="0"/>
        <w:jc w:val="both"/>
        <w:rPr>
          <w:rFonts w:cstheme="minorHAnsi"/>
          <w:sz w:val="24"/>
          <w:szCs w:val="24"/>
          <w:lang w:val="en-US"/>
        </w:rPr>
      </w:pPr>
      <w:r w:rsidRPr="000C390A">
        <w:rPr>
          <w:rFonts w:cstheme="minorHAnsi"/>
          <w:b/>
          <w:bCs/>
          <w:sz w:val="24"/>
          <w:szCs w:val="24"/>
          <w:lang w:val="en-US"/>
        </w:rPr>
        <w:t xml:space="preserve">Period of </w:t>
      </w:r>
      <w:proofErr w:type="gramStart"/>
      <w:r w:rsidRPr="000C390A">
        <w:rPr>
          <w:rFonts w:cstheme="minorHAnsi"/>
          <w:b/>
          <w:bCs/>
          <w:sz w:val="24"/>
          <w:szCs w:val="24"/>
          <w:lang w:val="en-US"/>
        </w:rPr>
        <w:t>Contract :</w:t>
      </w:r>
      <w:proofErr w:type="gramEnd"/>
      <w:r w:rsidRPr="000C390A">
        <w:rPr>
          <w:rFonts w:cstheme="minorHAnsi"/>
          <w:sz w:val="24"/>
          <w:szCs w:val="24"/>
          <w:lang w:val="en-US"/>
        </w:rPr>
        <w:t xml:space="preserve"> Initially for a period of 12 months subject to satisfactory annual performance review.</w:t>
      </w:r>
    </w:p>
    <w:p w:rsidR="00C02E3E" w:rsidRPr="000C390A" w:rsidRDefault="00C02E3E" w:rsidP="000C390A">
      <w:pPr>
        <w:spacing w:after="0"/>
        <w:jc w:val="both"/>
        <w:rPr>
          <w:rFonts w:cstheme="minorHAnsi"/>
          <w:sz w:val="24"/>
          <w:szCs w:val="24"/>
          <w:lang w:val="en-US"/>
        </w:rPr>
      </w:pPr>
    </w:p>
    <w:p w:rsidR="00C02E3E" w:rsidRPr="000C390A" w:rsidRDefault="00C02E3E" w:rsidP="000C390A">
      <w:pPr>
        <w:spacing w:after="0"/>
        <w:jc w:val="both"/>
        <w:rPr>
          <w:rFonts w:cstheme="minorHAnsi"/>
          <w:b/>
          <w:bCs/>
          <w:sz w:val="24"/>
          <w:szCs w:val="24"/>
          <w:lang w:val="en-US"/>
        </w:rPr>
      </w:pPr>
      <w:r w:rsidRPr="000C390A">
        <w:rPr>
          <w:rFonts w:cstheme="minorHAnsi"/>
          <w:b/>
          <w:bCs/>
          <w:sz w:val="24"/>
          <w:szCs w:val="24"/>
          <w:lang w:val="en-US"/>
        </w:rPr>
        <w:t xml:space="preserve">Assignment/ Allocation of BC Agents per District per </w:t>
      </w:r>
      <w:proofErr w:type="gramStart"/>
      <w:r w:rsidRPr="000C390A">
        <w:rPr>
          <w:rFonts w:cstheme="minorHAnsi"/>
          <w:b/>
          <w:bCs/>
          <w:sz w:val="24"/>
          <w:szCs w:val="24"/>
          <w:lang w:val="en-US"/>
        </w:rPr>
        <w:t>Supervisor :</w:t>
      </w:r>
      <w:proofErr w:type="gramEnd"/>
    </w:p>
    <w:p w:rsidR="00C02E3E" w:rsidRPr="000C390A" w:rsidRDefault="00C02E3E" w:rsidP="000C390A">
      <w:pPr>
        <w:spacing w:after="0"/>
        <w:jc w:val="both"/>
        <w:rPr>
          <w:rFonts w:cstheme="minorHAnsi"/>
          <w:sz w:val="24"/>
          <w:szCs w:val="24"/>
          <w:lang w:val="en-US"/>
        </w:rPr>
      </w:pPr>
    </w:p>
    <w:tbl>
      <w:tblPr>
        <w:tblStyle w:val="TableGrid"/>
        <w:tblW w:w="0" w:type="auto"/>
        <w:tblLook w:val="04A0" w:firstRow="1" w:lastRow="0" w:firstColumn="1" w:lastColumn="0" w:noHBand="0" w:noVBand="1"/>
      </w:tblPr>
      <w:tblGrid>
        <w:gridCol w:w="2319"/>
        <w:gridCol w:w="2319"/>
        <w:gridCol w:w="2298"/>
        <w:gridCol w:w="2306"/>
      </w:tblGrid>
      <w:tr w:rsidR="00C02E3E" w:rsidRPr="000C390A" w:rsidTr="005E7753">
        <w:tc>
          <w:tcPr>
            <w:tcW w:w="2567" w:type="dxa"/>
          </w:tcPr>
          <w:p w:rsidR="00C02E3E" w:rsidRPr="000C390A" w:rsidRDefault="00C02E3E" w:rsidP="000C390A">
            <w:pPr>
              <w:spacing w:line="276" w:lineRule="auto"/>
              <w:jc w:val="both"/>
              <w:rPr>
                <w:rFonts w:cstheme="minorHAnsi"/>
                <w:b/>
                <w:bCs/>
                <w:sz w:val="24"/>
                <w:szCs w:val="24"/>
              </w:rPr>
            </w:pPr>
            <w:r w:rsidRPr="000C390A">
              <w:rPr>
                <w:rFonts w:cstheme="minorHAnsi"/>
                <w:b/>
                <w:bCs/>
                <w:sz w:val="24"/>
                <w:szCs w:val="24"/>
              </w:rPr>
              <w:t>No. of Supervisor</w:t>
            </w:r>
          </w:p>
        </w:tc>
        <w:tc>
          <w:tcPr>
            <w:tcW w:w="2567" w:type="dxa"/>
          </w:tcPr>
          <w:p w:rsidR="00C02E3E" w:rsidRPr="000C390A" w:rsidRDefault="00C02E3E" w:rsidP="000C390A">
            <w:pPr>
              <w:spacing w:line="276" w:lineRule="auto"/>
              <w:jc w:val="both"/>
              <w:rPr>
                <w:rFonts w:cstheme="minorHAnsi"/>
                <w:b/>
                <w:bCs/>
                <w:sz w:val="24"/>
                <w:szCs w:val="24"/>
              </w:rPr>
            </w:pPr>
            <w:r w:rsidRPr="000C390A">
              <w:rPr>
                <w:rFonts w:cstheme="minorHAnsi"/>
                <w:b/>
                <w:bCs/>
                <w:sz w:val="24"/>
                <w:szCs w:val="24"/>
              </w:rPr>
              <w:t>Type of Supervisor</w:t>
            </w:r>
          </w:p>
        </w:tc>
        <w:tc>
          <w:tcPr>
            <w:tcW w:w="5134" w:type="dxa"/>
            <w:gridSpan w:val="2"/>
          </w:tcPr>
          <w:p w:rsidR="00C02E3E" w:rsidRPr="000C390A" w:rsidRDefault="00C02E3E" w:rsidP="000C390A">
            <w:pPr>
              <w:spacing w:line="276" w:lineRule="auto"/>
              <w:jc w:val="both"/>
              <w:rPr>
                <w:rFonts w:cstheme="minorHAnsi"/>
                <w:b/>
                <w:bCs/>
                <w:sz w:val="24"/>
                <w:szCs w:val="24"/>
              </w:rPr>
            </w:pPr>
            <w:r w:rsidRPr="000C390A">
              <w:rPr>
                <w:rFonts w:cstheme="minorHAnsi"/>
                <w:b/>
                <w:bCs/>
                <w:sz w:val="24"/>
                <w:szCs w:val="24"/>
              </w:rPr>
              <w:t>No. of BCs under Single Supervisor</w:t>
            </w:r>
          </w:p>
        </w:tc>
      </w:tr>
      <w:tr w:rsidR="00C02E3E" w:rsidRPr="000C390A" w:rsidTr="005E7753">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1</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Category A</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Minimum 25</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Maximum 30</w:t>
            </w:r>
          </w:p>
        </w:tc>
      </w:tr>
      <w:tr w:rsidR="00C02E3E" w:rsidRPr="000C390A" w:rsidTr="005E7753">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2</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Category B</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Minimum 20</w:t>
            </w:r>
          </w:p>
        </w:tc>
        <w:tc>
          <w:tcPr>
            <w:tcW w:w="2567"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Maximum 25</w:t>
            </w:r>
          </w:p>
        </w:tc>
      </w:tr>
    </w:tbl>
    <w:p w:rsidR="00C02E3E" w:rsidRPr="000C390A" w:rsidRDefault="00C02E3E" w:rsidP="000C390A">
      <w:pPr>
        <w:spacing w:after="0"/>
        <w:jc w:val="both"/>
        <w:rPr>
          <w:rFonts w:cstheme="minorHAnsi"/>
          <w:sz w:val="24"/>
          <w:szCs w:val="24"/>
          <w:lang w:val="en-US"/>
        </w:rPr>
      </w:pPr>
    </w:p>
    <w:p w:rsidR="00C02E3E" w:rsidRPr="000C390A" w:rsidRDefault="00C02E3E" w:rsidP="000C390A">
      <w:pPr>
        <w:spacing w:after="0"/>
        <w:jc w:val="both"/>
        <w:rPr>
          <w:rFonts w:cstheme="minorHAnsi"/>
          <w:b/>
          <w:bCs/>
          <w:sz w:val="24"/>
          <w:szCs w:val="24"/>
          <w:lang w:val="en-US"/>
        </w:rPr>
      </w:pPr>
      <w:r w:rsidRPr="000C390A">
        <w:rPr>
          <w:rFonts w:cstheme="minorHAnsi"/>
          <w:b/>
          <w:bCs/>
          <w:sz w:val="24"/>
          <w:szCs w:val="24"/>
          <w:lang w:val="en-US"/>
        </w:rPr>
        <w:t>Monthly Remuneration &amp; other allowance payable to BC Supervisor:</w:t>
      </w:r>
    </w:p>
    <w:p w:rsidR="00C02E3E" w:rsidRPr="000C390A" w:rsidRDefault="00C02E3E" w:rsidP="000C390A">
      <w:pPr>
        <w:spacing w:after="0"/>
        <w:jc w:val="both"/>
        <w:rPr>
          <w:rFonts w:cstheme="minorHAnsi"/>
          <w:b/>
          <w:bCs/>
          <w:sz w:val="24"/>
          <w:szCs w:val="24"/>
          <w:lang w:val="en-US"/>
        </w:rPr>
      </w:pPr>
    </w:p>
    <w:p w:rsidR="00C02E3E" w:rsidRPr="000C390A" w:rsidRDefault="00C02E3E" w:rsidP="000C390A">
      <w:pPr>
        <w:numPr>
          <w:ilvl w:val="0"/>
          <w:numId w:val="8"/>
        </w:numPr>
        <w:suppressAutoHyphens/>
        <w:spacing w:after="0"/>
        <w:jc w:val="both"/>
        <w:rPr>
          <w:rFonts w:cstheme="minorHAnsi"/>
          <w:b/>
          <w:bCs/>
          <w:sz w:val="24"/>
          <w:szCs w:val="24"/>
          <w:lang w:val="en-US"/>
        </w:rPr>
      </w:pPr>
      <w:r w:rsidRPr="000C390A">
        <w:rPr>
          <w:rFonts w:cstheme="minorHAnsi"/>
          <w:b/>
          <w:bCs/>
          <w:sz w:val="24"/>
          <w:szCs w:val="24"/>
          <w:lang w:val="en-US"/>
        </w:rPr>
        <w:t>Monthly Remuneration :</w:t>
      </w:r>
    </w:p>
    <w:p w:rsidR="00C02E3E" w:rsidRPr="000C390A" w:rsidRDefault="00C02E3E" w:rsidP="000C390A">
      <w:pPr>
        <w:spacing w:after="0"/>
        <w:jc w:val="both"/>
        <w:rPr>
          <w:rFonts w:cstheme="minorHAnsi"/>
          <w:sz w:val="24"/>
          <w:szCs w:val="24"/>
          <w:lang w:val="en-US"/>
        </w:rPr>
      </w:pPr>
    </w:p>
    <w:tbl>
      <w:tblPr>
        <w:tblStyle w:val="TableGrid"/>
        <w:tblW w:w="0" w:type="auto"/>
        <w:tblLook w:val="04A0" w:firstRow="1" w:lastRow="0" w:firstColumn="1" w:lastColumn="0" w:noHBand="0" w:noVBand="1"/>
      </w:tblPr>
      <w:tblGrid>
        <w:gridCol w:w="835"/>
        <w:gridCol w:w="1463"/>
        <w:gridCol w:w="1696"/>
        <w:gridCol w:w="1500"/>
        <w:gridCol w:w="1900"/>
        <w:gridCol w:w="1848"/>
      </w:tblGrid>
      <w:tr w:rsidR="00C02E3E" w:rsidRPr="000C390A" w:rsidTr="005E7753">
        <w:tc>
          <w:tcPr>
            <w:tcW w:w="9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Sr. No.</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Type of Supervisor</w:t>
            </w:r>
          </w:p>
        </w:tc>
        <w:tc>
          <w:tcPr>
            <w:tcW w:w="1843"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Fixed Component</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Variable Component *</w:t>
            </w:r>
          </w:p>
        </w:tc>
        <w:tc>
          <w:tcPr>
            <w:tcW w:w="2126"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Conveyance Allowance (Fixed)</w:t>
            </w:r>
          </w:p>
        </w:tc>
        <w:tc>
          <w:tcPr>
            <w:tcW w:w="2222"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Mobile / Internet Charges</w:t>
            </w:r>
          </w:p>
        </w:tc>
      </w:tr>
      <w:tr w:rsidR="00C02E3E" w:rsidRPr="000C390A" w:rsidTr="005E7753">
        <w:tc>
          <w:tcPr>
            <w:tcW w:w="9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1</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Category A</w:t>
            </w:r>
          </w:p>
        </w:tc>
        <w:tc>
          <w:tcPr>
            <w:tcW w:w="1843"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15,000/-</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10,000/-</w:t>
            </w:r>
          </w:p>
        </w:tc>
        <w:tc>
          <w:tcPr>
            <w:tcW w:w="2126"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4,000/-</w:t>
            </w:r>
          </w:p>
        </w:tc>
        <w:tc>
          <w:tcPr>
            <w:tcW w:w="2222"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500/-</w:t>
            </w:r>
          </w:p>
        </w:tc>
      </w:tr>
      <w:tr w:rsidR="00C02E3E" w:rsidRPr="000C390A" w:rsidTr="005E7753">
        <w:tc>
          <w:tcPr>
            <w:tcW w:w="9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2</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Category B</w:t>
            </w:r>
          </w:p>
        </w:tc>
        <w:tc>
          <w:tcPr>
            <w:tcW w:w="1843"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xml:space="preserve">₹ 12,000/- </w:t>
            </w:r>
          </w:p>
        </w:tc>
        <w:tc>
          <w:tcPr>
            <w:tcW w:w="1559"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8,000/-</w:t>
            </w:r>
          </w:p>
        </w:tc>
        <w:tc>
          <w:tcPr>
            <w:tcW w:w="2126"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3,000/-</w:t>
            </w:r>
          </w:p>
        </w:tc>
        <w:tc>
          <w:tcPr>
            <w:tcW w:w="2222" w:type="dxa"/>
          </w:tcPr>
          <w:p w:rsidR="00C02E3E" w:rsidRPr="000C390A" w:rsidRDefault="00C02E3E" w:rsidP="000C390A">
            <w:pPr>
              <w:spacing w:line="276" w:lineRule="auto"/>
              <w:jc w:val="both"/>
              <w:rPr>
                <w:rFonts w:cstheme="minorHAnsi"/>
                <w:sz w:val="24"/>
                <w:szCs w:val="24"/>
              </w:rPr>
            </w:pPr>
            <w:r w:rsidRPr="000C390A">
              <w:rPr>
                <w:rFonts w:cstheme="minorHAnsi"/>
                <w:sz w:val="24"/>
                <w:szCs w:val="24"/>
              </w:rPr>
              <w:t>₹ 500/-</w:t>
            </w:r>
          </w:p>
        </w:tc>
      </w:tr>
    </w:tbl>
    <w:p w:rsidR="00C02E3E" w:rsidRPr="000C390A" w:rsidRDefault="00C02E3E" w:rsidP="000C390A">
      <w:pPr>
        <w:spacing w:after="0"/>
        <w:jc w:val="both"/>
        <w:rPr>
          <w:rFonts w:cstheme="minorHAnsi"/>
          <w:sz w:val="24"/>
          <w:szCs w:val="24"/>
          <w:lang w:val="en-US"/>
        </w:rPr>
      </w:pPr>
      <w:r w:rsidRPr="000C390A">
        <w:rPr>
          <w:rFonts w:cstheme="minorHAnsi"/>
          <w:sz w:val="24"/>
          <w:szCs w:val="24"/>
          <w:lang w:val="en-US"/>
        </w:rPr>
        <w:t>*Variable component will be ascertained based on the score secured by each BC Agent on various parameters</w:t>
      </w:r>
    </w:p>
    <w:p w:rsidR="00C02E3E" w:rsidRPr="000C390A" w:rsidRDefault="00C02E3E" w:rsidP="000C390A">
      <w:pPr>
        <w:spacing w:after="0"/>
        <w:jc w:val="both"/>
        <w:rPr>
          <w:rFonts w:cstheme="minorHAnsi"/>
          <w:sz w:val="24"/>
          <w:szCs w:val="24"/>
          <w:lang w:val="en-US"/>
        </w:rPr>
      </w:pPr>
      <w:r w:rsidRPr="000C390A">
        <w:rPr>
          <w:rFonts w:cstheme="minorHAnsi"/>
          <w:sz w:val="24"/>
          <w:szCs w:val="24"/>
          <w:lang w:val="en-US"/>
        </w:rPr>
        <w:t xml:space="preserve">TDS shall be deducted from the monthly remuneration as per Income Tax Department guidelines. </w:t>
      </w:r>
    </w:p>
    <w:p w:rsidR="00C02E3E" w:rsidRPr="003E3BB2" w:rsidRDefault="00C02E3E" w:rsidP="000C390A">
      <w:pPr>
        <w:numPr>
          <w:ilvl w:val="0"/>
          <w:numId w:val="8"/>
        </w:numPr>
        <w:suppressAutoHyphens/>
        <w:spacing w:after="0"/>
        <w:jc w:val="both"/>
        <w:rPr>
          <w:rFonts w:cstheme="minorHAnsi"/>
          <w:b/>
          <w:bCs/>
          <w:sz w:val="24"/>
          <w:szCs w:val="24"/>
          <w:lang w:val="en-US"/>
        </w:rPr>
      </w:pPr>
      <w:proofErr w:type="gramStart"/>
      <w:r w:rsidRPr="000C390A">
        <w:rPr>
          <w:rFonts w:cstheme="minorHAnsi"/>
          <w:b/>
          <w:bCs/>
          <w:sz w:val="24"/>
          <w:szCs w:val="24"/>
          <w:lang w:val="en-US"/>
        </w:rPr>
        <w:t>Leave :</w:t>
      </w:r>
      <w:proofErr w:type="gramEnd"/>
      <w:r w:rsidRPr="000C390A">
        <w:rPr>
          <w:rFonts w:cstheme="minorHAnsi"/>
          <w:b/>
          <w:bCs/>
          <w:sz w:val="24"/>
          <w:szCs w:val="24"/>
          <w:lang w:val="en-US"/>
        </w:rPr>
        <w:t xml:space="preserve"> </w:t>
      </w:r>
      <w:r w:rsidRPr="000C390A">
        <w:rPr>
          <w:rFonts w:cstheme="minorHAnsi"/>
          <w:sz w:val="24"/>
          <w:szCs w:val="24"/>
          <w:lang w:val="en-US"/>
        </w:rPr>
        <w:t xml:space="preserve">Maximum 3 days leave during the month &amp; 30 days in a calendar year.  Leave entitlement will be calculated at the rate of 2.5 days leave for each completed month from the date of joining.  </w:t>
      </w:r>
      <w:proofErr w:type="spellStart"/>
      <w:r w:rsidRPr="000C390A">
        <w:rPr>
          <w:rFonts w:cstheme="minorHAnsi"/>
          <w:sz w:val="24"/>
          <w:szCs w:val="24"/>
          <w:lang w:val="en-US"/>
        </w:rPr>
        <w:t>Availment</w:t>
      </w:r>
      <w:proofErr w:type="spellEnd"/>
      <w:r w:rsidRPr="000C390A">
        <w:rPr>
          <w:rFonts w:cstheme="minorHAnsi"/>
          <w:sz w:val="24"/>
          <w:szCs w:val="24"/>
          <w:lang w:val="en-US"/>
        </w:rPr>
        <w:t xml:space="preserve"> of leave more 3 days will require notice not less than 7 days.</w:t>
      </w:r>
    </w:p>
    <w:p w:rsidR="00C02E3E" w:rsidRPr="000C390A" w:rsidRDefault="00C02E3E" w:rsidP="000C390A">
      <w:pPr>
        <w:spacing w:after="0"/>
        <w:jc w:val="both"/>
        <w:rPr>
          <w:rFonts w:cstheme="minorHAnsi"/>
          <w:b/>
          <w:bCs/>
          <w:sz w:val="24"/>
          <w:szCs w:val="24"/>
          <w:lang w:val="en-US"/>
        </w:rPr>
      </w:pPr>
      <w:r w:rsidRPr="000C390A">
        <w:rPr>
          <w:rFonts w:cstheme="minorHAnsi"/>
          <w:b/>
          <w:bCs/>
          <w:sz w:val="24"/>
          <w:szCs w:val="24"/>
          <w:lang w:val="en-US"/>
        </w:rPr>
        <w:t xml:space="preserve">IIBF – BC </w:t>
      </w:r>
      <w:proofErr w:type="gramStart"/>
      <w:r w:rsidRPr="000C390A">
        <w:rPr>
          <w:rFonts w:cstheme="minorHAnsi"/>
          <w:b/>
          <w:bCs/>
          <w:sz w:val="24"/>
          <w:szCs w:val="24"/>
          <w:lang w:val="en-US"/>
        </w:rPr>
        <w:t>Certification :</w:t>
      </w:r>
      <w:proofErr w:type="gramEnd"/>
    </w:p>
    <w:p w:rsidR="00C02E3E" w:rsidRPr="000C390A" w:rsidRDefault="00C02E3E" w:rsidP="000C390A">
      <w:pPr>
        <w:numPr>
          <w:ilvl w:val="0"/>
          <w:numId w:val="9"/>
        </w:numPr>
        <w:suppressAutoHyphens/>
        <w:spacing w:after="0"/>
        <w:jc w:val="both"/>
        <w:rPr>
          <w:rFonts w:cstheme="minorHAnsi"/>
          <w:sz w:val="24"/>
          <w:szCs w:val="24"/>
          <w:lang w:val="en-US"/>
        </w:rPr>
      </w:pPr>
      <w:r w:rsidRPr="000C390A">
        <w:rPr>
          <w:rFonts w:cstheme="minorHAnsi"/>
          <w:sz w:val="24"/>
          <w:szCs w:val="24"/>
          <w:lang w:val="en-US"/>
        </w:rPr>
        <w:t>BC supervisors need to obtain IIBF-BC certification within 3 months from the date of joining.</w:t>
      </w:r>
    </w:p>
    <w:p w:rsidR="00C02E3E" w:rsidRPr="000C390A" w:rsidRDefault="00C02E3E" w:rsidP="000C390A">
      <w:pPr>
        <w:numPr>
          <w:ilvl w:val="0"/>
          <w:numId w:val="9"/>
        </w:numPr>
        <w:suppressAutoHyphens/>
        <w:spacing w:after="0"/>
        <w:jc w:val="both"/>
        <w:rPr>
          <w:rFonts w:cstheme="minorHAnsi"/>
          <w:sz w:val="24"/>
          <w:szCs w:val="24"/>
          <w:lang w:val="en-US"/>
        </w:rPr>
      </w:pPr>
      <w:r w:rsidRPr="000C390A">
        <w:rPr>
          <w:rFonts w:cstheme="minorHAnsi"/>
          <w:sz w:val="24"/>
          <w:szCs w:val="24"/>
          <w:lang w:val="en-US"/>
        </w:rPr>
        <w:t>Bank shall reimburse the Registration Fee one time upon completing the course and for non-compliance penalty will be levied as under :</w:t>
      </w:r>
    </w:p>
    <w:p w:rsidR="00C02E3E" w:rsidRPr="000C390A" w:rsidRDefault="00C02E3E" w:rsidP="000C390A">
      <w:pPr>
        <w:numPr>
          <w:ilvl w:val="0"/>
          <w:numId w:val="3"/>
        </w:numPr>
        <w:suppressAutoHyphens/>
        <w:spacing w:after="0"/>
        <w:jc w:val="both"/>
        <w:rPr>
          <w:rFonts w:cstheme="minorHAnsi"/>
          <w:sz w:val="24"/>
          <w:szCs w:val="24"/>
          <w:lang w:val="en-US"/>
        </w:rPr>
      </w:pPr>
      <w:r w:rsidRPr="000C390A">
        <w:rPr>
          <w:rFonts w:cstheme="minorHAnsi"/>
          <w:sz w:val="24"/>
          <w:szCs w:val="24"/>
          <w:lang w:val="en-US"/>
        </w:rPr>
        <w:t xml:space="preserve">From </w:t>
      </w:r>
      <w:proofErr w:type="gramStart"/>
      <w:r w:rsidRPr="000C390A">
        <w:rPr>
          <w:rFonts w:cstheme="minorHAnsi"/>
          <w:sz w:val="24"/>
          <w:szCs w:val="24"/>
          <w:lang w:val="en-US"/>
        </w:rPr>
        <w:t>4</w:t>
      </w:r>
      <w:r w:rsidRPr="000C390A">
        <w:rPr>
          <w:rFonts w:cstheme="minorHAnsi"/>
          <w:sz w:val="24"/>
          <w:szCs w:val="24"/>
          <w:vertAlign w:val="superscript"/>
          <w:lang w:val="en-US"/>
        </w:rPr>
        <w:t>th</w:t>
      </w:r>
      <w:r w:rsidRPr="000C390A">
        <w:rPr>
          <w:rFonts w:cstheme="minorHAnsi"/>
          <w:sz w:val="24"/>
          <w:szCs w:val="24"/>
          <w:lang w:val="en-US"/>
        </w:rPr>
        <w:t xml:space="preserve">  month</w:t>
      </w:r>
      <w:proofErr w:type="gramEnd"/>
      <w:r w:rsidRPr="000C390A">
        <w:rPr>
          <w:rFonts w:cstheme="minorHAnsi"/>
          <w:sz w:val="24"/>
          <w:szCs w:val="24"/>
          <w:lang w:val="en-US"/>
        </w:rPr>
        <w:t xml:space="preserve"> to 6</w:t>
      </w:r>
      <w:r w:rsidRPr="000C390A">
        <w:rPr>
          <w:rFonts w:cstheme="minorHAnsi"/>
          <w:sz w:val="24"/>
          <w:szCs w:val="24"/>
          <w:vertAlign w:val="superscript"/>
          <w:lang w:val="en-US"/>
        </w:rPr>
        <w:t xml:space="preserve">th </w:t>
      </w:r>
      <w:r w:rsidRPr="000C390A">
        <w:rPr>
          <w:rFonts w:cstheme="minorHAnsi"/>
          <w:sz w:val="24"/>
          <w:szCs w:val="24"/>
          <w:lang w:val="en-US"/>
        </w:rPr>
        <w:t>- ₹ 1000/- will be deducted from the fixed component.</w:t>
      </w:r>
    </w:p>
    <w:p w:rsidR="00C02E3E" w:rsidRPr="000C390A" w:rsidRDefault="00C02E3E" w:rsidP="000C390A">
      <w:pPr>
        <w:numPr>
          <w:ilvl w:val="0"/>
          <w:numId w:val="3"/>
        </w:numPr>
        <w:suppressAutoHyphens/>
        <w:spacing w:after="0"/>
        <w:jc w:val="both"/>
        <w:rPr>
          <w:rFonts w:cstheme="minorHAnsi"/>
          <w:sz w:val="24"/>
          <w:szCs w:val="24"/>
          <w:lang w:val="en-US"/>
        </w:rPr>
      </w:pPr>
      <w:r w:rsidRPr="000C390A">
        <w:rPr>
          <w:rFonts w:cstheme="minorHAnsi"/>
          <w:sz w:val="24"/>
          <w:szCs w:val="24"/>
          <w:lang w:val="en-US"/>
        </w:rPr>
        <w:t>From 7</w:t>
      </w:r>
      <w:r w:rsidRPr="000C390A">
        <w:rPr>
          <w:rFonts w:cstheme="minorHAnsi"/>
          <w:sz w:val="24"/>
          <w:szCs w:val="24"/>
          <w:vertAlign w:val="superscript"/>
          <w:lang w:val="en-US"/>
        </w:rPr>
        <w:t>th</w:t>
      </w:r>
      <w:r w:rsidRPr="000C390A">
        <w:rPr>
          <w:rFonts w:cstheme="minorHAnsi"/>
          <w:sz w:val="24"/>
          <w:szCs w:val="24"/>
          <w:lang w:val="en-US"/>
        </w:rPr>
        <w:t xml:space="preserve"> to 12 month, ₹ 2000/- will be deducted from the fixed component</w:t>
      </w:r>
    </w:p>
    <w:p w:rsidR="00C02E3E" w:rsidRPr="000C390A" w:rsidRDefault="00C02E3E" w:rsidP="000C390A">
      <w:pPr>
        <w:numPr>
          <w:ilvl w:val="0"/>
          <w:numId w:val="3"/>
        </w:numPr>
        <w:suppressAutoHyphens/>
        <w:spacing w:after="0"/>
        <w:jc w:val="both"/>
        <w:rPr>
          <w:rFonts w:cstheme="minorHAnsi"/>
          <w:sz w:val="24"/>
          <w:szCs w:val="24"/>
          <w:lang w:val="en-US"/>
        </w:rPr>
      </w:pPr>
      <w:r w:rsidRPr="000C390A">
        <w:rPr>
          <w:rFonts w:cstheme="minorHAnsi"/>
          <w:sz w:val="24"/>
          <w:szCs w:val="24"/>
          <w:lang w:val="en-US"/>
        </w:rPr>
        <w:t>After 12 months, his/her contract will not be renewed.</w:t>
      </w:r>
    </w:p>
    <w:p w:rsidR="00C02E3E" w:rsidRPr="000C390A" w:rsidRDefault="00C02E3E" w:rsidP="000C390A">
      <w:pPr>
        <w:spacing w:after="0"/>
        <w:jc w:val="both"/>
        <w:rPr>
          <w:rFonts w:cstheme="minorHAnsi"/>
          <w:sz w:val="24"/>
          <w:szCs w:val="24"/>
          <w:lang w:val="en-US"/>
        </w:rPr>
      </w:pPr>
    </w:p>
    <w:p w:rsidR="00C02E3E" w:rsidRPr="000C390A" w:rsidRDefault="00C02E3E" w:rsidP="000C390A">
      <w:pPr>
        <w:spacing w:after="0"/>
        <w:ind w:left="720"/>
        <w:jc w:val="both"/>
        <w:rPr>
          <w:rFonts w:cstheme="minorHAnsi"/>
          <w:sz w:val="24"/>
          <w:szCs w:val="24"/>
          <w:lang w:val="en-US"/>
        </w:rPr>
      </w:pPr>
      <w:r w:rsidRPr="000C390A">
        <w:rPr>
          <w:rFonts w:cstheme="minorHAnsi"/>
          <w:sz w:val="24"/>
          <w:szCs w:val="24"/>
          <w:lang w:val="en-US"/>
        </w:rPr>
        <w:t xml:space="preserve">*Retired Bank staffs who have already completed JAIIB/CAIIB are excluded from IIBF BC Certification. </w:t>
      </w:r>
    </w:p>
    <w:p w:rsidR="00C02E3E" w:rsidRPr="000C390A" w:rsidRDefault="00C02E3E" w:rsidP="000C390A">
      <w:pPr>
        <w:spacing w:after="0"/>
        <w:jc w:val="both"/>
        <w:rPr>
          <w:rFonts w:cstheme="minorHAnsi"/>
          <w:sz w:val="24"/>
          <w:szCs w:val="24"/>
          <w:lang w:val="en-US"/>
        </w:rPr>
      </w:pPr>
    </w:p>
    <w:p w:rsidR="00C02E3E" w:rsidRPr="000C390A" w:rsidRDefault="00C02E3E" w:rsidP="000C390A">
      <w:pPr>
        <w:spacing w:after="0"/>
        <w:jc w:val="both"/>
        <w:rPr>
          <w:rFonts w:cstheme="minorHAnsi"/>
          <w:b/>
          <w:bCs/>
          <w:sz w:val="24"/>
          <w:szCs w:val="24"/>
          <w:lang w:val="en-US"/>
        </w:rPr>
      </w:pPr>
      <w:r w:rsidRPr="000C390A">
        <w:rPr>
          <w:rFonts w:cstheme="minorHAnsi"/>
          <w:b/>
          <w:bCs/>
          <w:sz w:val="24"/>
          <w:szCs w:val="24"/>
          <w:lang w:val="en-US"/>
        </w:rPr>
        <w:t>Roles and Responsibilities of BC Supervisor:</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lastRenderedPageBreak/>
        <w:t xml:space="preserve">To </w:t>
      </w:r>
      <w:proofErr w:type="gramStart"/>
      <w:r w:rsidRPr="000C390A">
        <w:rPr>
          <w:rFonts w:cstheme="minorHAnsi"/>
          <w:sz w:val="24"/>
          <w:szCs w:val="24"/>
          <w:lang w:val="en-US"/>
        </w:rPr>
        <w:t>Monitor</w:t>
      </w:r>
      <w:proofErr w:type="gramEnd"/>
      <w:r w:rsidRPr="000C390A">
        <w:rPr>
          <w:rFonts w:cstheme="minorHAnsi"/>
          <w:sz w:val="24"/>
          <w:szCs w:val="24"/>
          <w:lang w:val="en-US"/>
        </w:rPr>
        <w:t xml:space="preserve"> working of BC Agents assigned to him/her on daily basis through BC Dashboard / telephonic Calls / on line VC meetings besides monthly visit to BC Points.</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Fixation of targets and monitoring the progress vis-à-vis target</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To Ensure that banking services are available to the identified villages/SSAs (Sub Service Areas)/Non-SSAs including communities in rural / urban / metro areas.</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 xml:space="preserve">To educate BC about their roles and </w:t>
      </w:r>
      <w:proofErr w:type="spellStart"/>
      <w:r w:rsidRPr="000C390A">
        <w:rPr>
          <w:rFonts w:cstheme="minorHAnsi"/>
          <w:sz w:val="24"/>
          <w:szCs w:val="24"/>
          <w:lang w:val="en-US"/>
        </w:rPr>
        <w:t>responsibilies</w:t>
      </w:r>
      <w:proofErr w:type="spellEnd"/>
      <w:r w:rsidRPr="000C390A">
        <w:rPr>
          <w:rFonts w:cstheme="minorHAnsi"/>
          <w:sz w:val="24"/>
          <w:szCs w:val="24"/>
          <w:lang w:val="en-US"/>
        </w:rPr>
        <w:t>.</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 xml:space="preserve">To ensure </w:t>
      </w:r>
      <w:proofErr w:type="spellStart"/>
      <w:r w:rsidRPr="000C390A">
        <w:rPr>
          <w:rFonts w:cstheme="minorHAnsi"/>
          <w:sz w:val="24"/>
          <w:szCs w:val="24"/>
          <w:lang w:val="en-US"/>
        </w:rPr>
        <w:t>redressal</w:t>
      </w:r>
      <w:proofErr w:type="spellEnd"/>
      <w:r w:rsidRPr="000C390A">
        <w:rPr>
          <w:rFonts w:cstheme="minorHAnsi"/>
          <w:sz w:val="24"/>
          <w:szCs w:val="24"/>
          <w:lang w:val="en-US"/>
        </w:rPr>
        <w:t xml:space="preserve"> of grievances of customers / BCs and submit feedback to link branch with copy to Regional Office.</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 xml:space="preserve">Conduct meetings in the villages/SSAs/Non-SSAs as well as communities in their operational area to encourage villagers/customers for availing of banking services of our bank and submit report to linked Regional Offices. </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Visit to allocated villages / SSAs / Non-SSAs as well as communities and BC points in the district at least once in a month.</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Monitor &amp; Control the activities of the BCs in coordination with link branch and to ensure that BCs remain active.</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Ensure that the BCs are operational during the working hours as per extant guidelines of the Bank.</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To ensure that BCs are not doing any type of off-line transactions at BC point.</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To ensure that BCs are engaged in cross selling of Central Bank of India and third party products.</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To ensure that BCs are engaged in recovery of Central Bank of India.</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Plan and organize camps in consultation with the link branch/Regional Office from to time for achieving various targets.</w:t>
      </w:r>
    </w:p>
    <w:p w:rsidR="00C02E3E" w:rsidRPr="000C390A" w:rsidRDefault="00C02E3E" w:rsidP="000C390A">
      <w:pPr>
        <w:numPr>
          <w:ilvl w:val="0"/>
          <w:numId w:val="10"/>
        </w:numPr>
        <w:suppressAutoHyphens/>
        <w:spacing w:after="0"/>
        <w:jc w:val="both"/>
        <w:rPr>
          <w:rFonts w:cstheme="minorHAnsi"/>
          <w:sz w:val="24"/>
          <w:szCs w:val="24"/>
          <w:lang w:val="en-US"/>
        </w:rPr>
      </w:pPr>
      <w:r w:rsidRPr="000C390A">
        <w:rPr>
          <w:rFonts w:cstheme="minorHAnsi"/>
          <w:sz w:val="24"/>
          <w:szCs w:val="24"/>
          <w:lang w:val="en-US"/>
        </w:rPr>
        <w:t>To coordinate with the branch and CBCs/Service provider for appointment of BC for identified location.</w:t>
      </w:r>
    </w:p>
    <w:p w:rsidR="00C02E3E" w:rsidRPr="003E3BB2" w:rsidRDefault="00C02E3E" w:rsidP="003E3BB2">
      <w:pPr>
        <w:numPr>
          <w:ilvl w:val="0"/>
          <w:numId w:val="10"/>
        </w:numPr>
        <w:suppressAutoHyphens/>
        <w:spacing w:after="0"/>
        <w:jc w:val="both"/>
        <w:rPr>
          <w:rFonts w:cstheme="minorHAnsi"/>
          <w:sz w:val="24"/>
          <w:szCs w:val="24"/>
          <w:lang w:val="en-US"/>
        </w:rPr>
      </w:pPr>
      <w:r w:rsidRPr="000C390A">
        <w:rPr>
          <w:rFonts w:cstheme="minorHAnsi"/>
          <w:sz w:val="24"/>
          <w:szCs w:val="24"/>
          <w:lang w:val="en-US"/>
        </w:rPr>
        <w:t>Any other terms and conditions as applicable.</w:t>
      </w:r>
    </w:p>
    <w:p w:rsidR="003E3BB2" w:rsidRDefault="003E3BB2" w:rsidP="003E3BB2">
      <w:pPr>
        <w:spacing w:after="0"/>
        <w:ind w:left="360"/>
        <w:jc w:val="both"/>
        <w:rPr>
          <w:rFonts w:cstheme="minorHAnsi"/>
          <w:b/>
          <w:bCs/>
          <w:sz w:val="24"/>
          <w:szCs w:val="24"/>
          <w:lang w:val="en-US"/>
        </w:rPr>
      </w:pPr>
    </w:p>
    <w:p w:rsidR="000C390A" w:rsidRPr="003E3BB2" w:rsidRDefault="000C390A" w:rsidP="000C390A">
      <w:pPr>
        <w:numPr>
          <w:ilvl w:val="0"/>
          <w:numId w:val="11"/>
        </w:numPr>
        <w:spacing w:after="0"/>
        <w:jc w:val="both"/>
        <w:rPr>
          <w:rFonts w:cstheme="minorHAnsi"/>
          <w:b/>
          <w:bCs/>
          <w:sz w:val="24"/>
          <w:szCs w:val="24"/>
          <w:lang w:val="en-US"/>
        </w:rPr>
      </w:pPr>
      <w:r w:rsidRPr="000C390A">
        <w:rPr>
          <w:rFonts w:cstheme="minorHAnsi"/>
          <w:b/>
          <w:bCs/>
          <w:sz w:val="24"/>
          <w:szCs w:val="24"/>
          <w:lang w:val="en-US"/>
        </w:rPr>
        <w:t>BC Supervisors as Brand Ambassador of Bank:</w:t>
      </w:r>
    </w:p>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0C390A" w:rsidRPr="000C390A" w:rsidRDefault="000C390A" w:rsidP="000C390A">
      <w:pPr>
        <w:spacing w:after="0"/>
        <w:jc w:val="both"/>
        <w:rPr>
          <w:rFonts w:cstheme="minorHAnsi"/>
          <w:sz w:val="24"/>
          <w:szCs w:val="24"/>
          <w:lang w:val="en-US"/>
        </w:rPr>
      </w:pPr>
    </w:p>
    <w:p w:rsidR="000C390A" w:rsidRPr="000C390A" w:rsidRDefault="000C390A" w:rsidP="000C390A">
      <w:pPr>
        <w:numPr>
          <w:ilvl w:val="0"/>
          <w:numId w:val="11"/>
        </w:numPr>
        <w:spacing w:after="0"/>
        <w:jc w:val="both"/>
        <w:rPr>
          <w:rFonts w:cstheme="minorHAnsi"/>
          <w:b/>
          <w:bCs/>
          <w:sz w:val="24"/>
          <w:szCs w:val="24"/>
          <w:lang w:val="en-US"/>
        </w:rPr>
      </w:pPr>
      <w:r w:rsidRPr="000C390A">
        <w:rPr>
          <w:rFonts w:cstheme="minorHAnsi"/>
          <w:b/>
          <w:bCs/>
          <w:sz w:val="24"/>
          <w:szCs w:val="24"/>
          <w:lang w:val="en-US"/>
        </w:rPr>
        <w:t>Payment of monthly Remuneration &amp; other allowance payable to BC Supervisor:</w:t>
      </w:r>
    </w:p>
    <w:p w:rsidR="000C390A" w:rsidRPr="000C390A" w:rsidRDefault="000C390A" w:rsidP="000C390A">
      <w:pPr>
        <w:spacing w:after="0"/>
        <w:jc w:val="both"/>
        <w:rPr>
          <w:rFonts w:cstheme="minorHAnsi"/>
          <w:b/>
          <w:bCs/>
          <w:sz w:val="24"/>
          <w:szCs w:val="24"/>
          <w:lang w:val="en-US"/>
        </w:rPr>
      </w:pPr>
    </w:p>
    <w:p w:rsidR="000C390A" w:rsidRPr="003E3BB2" w:rsidRDefault="000C390A" w:rsidP="000C390A">
      <w:pPr>
        <w:numPr>
          <w:ilvl w:val="0"/>
          <w:numId w:val="14"/>
        </w:numPr>
        <w:spacing w:after="0"/>
        <w:jc w:val="both"/>
        <w:rPr>
          <w:rFonts w:cstheme="minorHAnsi"/>
          <w:bCs/>
          <w:sz w:val="24"/>
          <w:szCs w:val="24"/>
          <w:lang w:val="en-US"/>
        </w:rPr>
      </w:pPr>
      <w:r w:rsidRPr="000C390A">
        <w:rPr>
          <w:rFonts w:cstheme="minorHAnsi"/>
          <w:b/>
          <w:bCs/>
          <w:sz w:val="24"/>
          <w:szCs w:val="24"/>
          <w:lang w:val="en-US"/>
        </w:rPr>
        <w:lastRenderedPageBreak/>
        <w:t>Remuneration:</w:t>
      </w:r>
      <w:r w:rsidRPr="000C390A">
        <w:rPr>
          <w:rFonts w:cstheme="minorHAnsi"/>
          <w:bCs/>
          <w:sz w:val="24"/>
          <w:szCs w:val="24"/>
          <w:lang w:val="en-U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0C390A" w:rsidRPr="000C390A" w:rsidRDefault="000C390A" w:rsidP="000C390A">
      <w:pPr>
        <w:numPr>
          <w:ilvl w:val="0"/>
          <w:numId w:val="15"/>
        </w:numPr>
        <w:spacing w:after="0"/>
        <w:jc w:val="both"/>
        <w:rPr>
          <w:rFonts w:cstheme="minorHAnsi"/>
          <w:bCs/>
          <w:sz w:val="24"/>
          <w:szCs w:val="24"/>
          <w:lang w:val="en-US"/>
        </w:rPr>
      </w:pPr>
      <w:r w:rsidRPr="000C390A">
        <w:rPr>
          <w:rFonts w:cstheme="minorHAnsi"/>
          <w:b/>
          <w:bCs/>
          <w:sz w:val="24"/>
          <w:szCs w:val="24"/>
          <w:lang w:val="en-US"/>
        </w:rPr>
        <w:t>Category A:</w:t>
      </w:r>
      <w:r w:rsidRPr="000C390A">
        <w:rPr>
          <w:rFonts w:cstheme="minorHAnsi"/>
          <w:bCs/>
          <w:sz w:val="24"/>
          <w:szCs w:val="24"/>
          <w:lang w:val="en-US"/>
        </w:rPr>
        <w:t xml:space="preserve"> BC Supervisor will be allotted with minimum 25 BC Agents which may be increase as per Banks discretion.</w:t>
      </w:r>
    </w:p>
    <w:p w:rsidR="000C390A" w:rsidRPr="003E3BB2" w:rsidRDefault="000C390A" w:rsidP="000C390A">
      <w:pPr>
        <w:numPr>
          <w:ilvl w:val="0"/>
          <w:numId w:val="15"/>
        </w:numPr>
        <w:spacing w:after="0"/>
        <w:jc w:val="both"/>
        <w:rPr>
          <w:rFonts w:cstheme="minorHAnsi"/>
          <w:bCs/>
          <w:sz w:val="24"/>
          <w:szCs w:val="24"/>
          <w:lang w:val="en-US"/>
        </w:rPr>
      </w:pPr>
      <w:r w:rsidRPr="000C390A">
        <w:rPr>
          <w:rFonts w:cstheme="minorHAnsi"/>
          <w:b/>
          <w:bCs/>
          <w:sz w:val="24"/>
          <w:szCs w:val="24"/>
          <w:lang w:val="en-US"/>
        </w:rPr>
        <w:t>Category B:</w:t>
      </w:r>
      <w:r w:rsidRPr="000C390A">
        <w:rPr>
          <w:rFonts w:cstheme="minorHAnsi"/>
          <w:bCs/>
          <w:sz w:val="24"/>
          <w:szCs w:val="24"/>
          <w:lang w:val="en-US"/>
        </w:rPr>
        <w:t xml:space="preserve"> BC Supervisor will be allotted with minimum 20 BC Agents which may be increase as per Banks discretion.</w:t>
      </w:r>
    </w:p>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 xml:space="preserve">            The remuneration will be paid based on the category on which BC Supervisor falls at the discretion of the Bank.</w:t>
      </w:r>
    </w:p>
    <w:p w:rsidR="000C390A" w:rsidRPr="000C390A" w:rsidRDefault="000C390A" w:rsidP="000C390A">
      <w:pPr>
        <w:spacing w:after="0"/>
        <w:jc w:val="both"/>
        <w:rPr>
          <w:rFonts w:cstheme="minorHAnsi"/>
          <w:bCs/>
          <w:sz w:val="24"/>
          <w:szCs w:val="24"/>
          <w:lang w:val="en-U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0C390A" w:rsidRPr="000C390A" w:rsidTr="009D0FA9">
        <w:trPr>
          <w:trHeight w:val="279"/>
        </w:trPr>
        <w:tc>
          <w:tcPr>
            <w:tcW w:w="850" w:type="dxa"/>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Sr. No</w:t>
            </w:r>
          </w:p>
        </w:tc>
        <w:tc>
          <w:tcPr>
            <w:tcW w:w="1559" w:type="dxa"/>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Type of Supervisor</w:t>
            </w:r>
          </w:p>
        </w:tc>
        <w:tc>
          <w:tcPr>
            <w:tcW w:w="1560" w:type="dxa"/>
            <w:shd w:val="clear" w:color="auto" w:fill="auto"/>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Fixed Component</w:t>
            </w:r>
          </w:p>
        </w:tc>
        <w:tc>
          <w:tcPr>
            <w:tcW w:w="1417" w:type="dxa"/>
            <w:shd w:val="clear" w:color="auto" w:fill="auto"/>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Variable Component</w:t>
            </w:r>
          </w:p>
        </w:tc>
        <w:tc>
          <w:tcPr>
            <w:tcW w:w="1559" w:type="dxa"/>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 xml:space="preserve">Conveyance Allowance </w:t>
            </w:r>
          </w:p>
        </w:tc>
        <w:tc>
          <w:tcPr>
            <w:tcW w:w="1985" w:type="dxa"/>
          </w:tcPr>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 xml:space="preserve">Mobile / Internet Charges </w:t>
            </w:r>
          </w:p>
        </w:tc>
      </w:tr>
      <w:tr w:rsidR="000C390A" w:rsidRPr="000C390A" w:rsidTr="009D0FA9">
        <w:trPr>
          <w:trHeight w:val="322"/>
        </w:trPr>
        <w:tc>
          <w:tcPr>
            <w:tcW w:w="850"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1</w:t>
            </w:r>
          </w:p>
        </w:tc>
        <w:tc>
          <w:tcPr>
            <w:tcW w:w="1559"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Category A</w:t>
            </w:r>
          </w:p>
        </w:tc>
        <w:tc>
          <w:tcPr>
            <w:tcW w:w="1560" w:type="dxa"/>
            <w:shd w:val="clear" w:color="auto" w:fill="auto"/>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15,000/</w:t>
            </w:r>
          </w:p>
        </w:tc>
        <w:tc>
          <w:tcPr>
            <w:tcW w:w="1417" w:type="dxa"/>
            <w:shd w:val="clear" w:color="auto" w:fill="auto"/>
          </w:tcPr>
          <w:p w:rsidR="000C390A" w:rsidRPr="000C390A" w:rsidRDefault="000C390A" w:rsidP="000C390A">
            <w:pPr>
              <w:spacing w:after="0"/>
              <w:jc w:val="both"/>
              <w:rPr>
                <w:rFonts w:cstheme="minorHAnsi"/>
                <w:bCs/>
                <w:sz w:val="24"/>
                <w:szCs w:val="24"/>
                <w:lang w:val="en-US"/>
              </w:rPr>
            </w:pPr>
            <w:proofErr w:type="spellStart"/>
            <w:r w:rsidRPr="000C390A">
              <w:rPr>
                <w:rFonts w:cstheme="minorHAnsi"/>
                <w:bCs/>
                <w:sz w:val="24"/>
                <w:szCs w:val="24"/>
                <w:lang w:val="en-US"/>
              </w:rPr>
              <w:t>Rs</w:t>
            </w:r>
            <w:proofErr w:type="spellEnd"/>
            <w:r w:rsidRPr="000C390A">
              <w:rPr>
                <w:rFonts w:cstheme="minorHAnsi"/>
                <w:bCs/>
                <w:sz w:val="24"/>
                <w:szCs w:val="24"/>
                <w:lang w:val="en-US"/>
              </w:rPr>
              <w:t>. 10,000/</w:t>
            </w:r>
          </w:p>
        </w:tc>
        <w:tc>
          <w:tcPr>
            <w:tcW w:w="1559"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4000</w:t>
            </w:r>
          </w:p>
        </w:tc>
        <w:tc>
          <w:tcPr>
            <w:tcW w:w="1985"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Rs.500/</w:t>
            </w:r>
          </w:p>
        </w:tc>
      </w:tr>
      <w:tr w:rsidR="000C390A" w:rsidRPr="000C390A" w:rsidTr="009D0FA9">
        <w:trPr>
          <w:trHeight w:val="322"/>
        </w:trPr>
        <w:tc>
          <w:tcPr>
            <w:tcW w:w="850"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2</w:t>
            </w:r>
          </w:p>
        </w:tc>
        <w:tc>
          <w:tcPr>
            <w:tcW w:w="1559"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Category B</w:t>
            </w:r>
          </w:p>
        </w:tc>
        <w:tc>
          <w:tcPr>
            <w:tcW w:w="1560" w:type="dxa"/>
            <w:shd w:val="clear" w:color="auto" w:fill="auto"/>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Rs.12,000/</w:t>
            </w:r>
          </w:p>
        </w:tc>
        <w:tc>
          <w:tcPr>
            <w:tcW w:w="1417" w:type="dxa"/>
            <w:shd w:val="clear" w:color="auto" w:fill="auto"/>
          </w:tcPr>
          <w:p w:rsidR="000C390A" w:rsidRPr="000C390A" w:rsidRDefault="000C390A" w:rsidP="000C390A">
            <w:pPr>
              <w:spacing w:after="0"/>
              <w:jc w:val="both"/>
              <w:rPr>
                <w:rFonts w:cstheme="minorHAnsi"/>
                <w:bCs/>
                <w:sz w:val="24"/>
                <w:szCs w:val="24"/>
                <w:lang w:val="en-US"/>
              </w:rPr>
            </w:pPr>
            <w:proofErr w:type="spellStart"/>
            <w:r w:rsidRPr="000C390A">
              <w:rPr>
                <w:rFonts w:cstheme="minorHAnsi"/>
                <w:bCs/>
                <w:sz w:val="24"/>
                <w:szCs w:val="24"/>
                <w:lang w:val="en-US"/>
              </w:rPr>
              <w:t>Rs</w:t>
            </w:r>
            <w:proofErr w:type="spellEnd"/>
            <w:r w:rsidRPr="000C390A">
              <w:rPr>
                <w:rFonts w:cstheme="minorHAnsi"/>
                <w:bCs/>
                <w:sz w:val="24"/>
                <w:szCs w:val="24"/>
                <w:lang w:val="en-US"/>
              </w:rPr>
              <w:t>. 8000/</w:t>
            </w:r>
          </w:p>
        </w:tc>
        <w:tc>
          <w:tcPr>
            <w:tcW w:w="1559"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3000</w:t>
            </w:r>
          </w:p>
        </w:tc>
        <w:tc>
          <w:tcPr>
            <w:tcW w:w="1985" w:type="dxa"/>
          </w:tcPr>
          <w:p w:rsidR="000C390A" w:rsidRPr="000C390A" w:rsidRDefault="000C390A" w:rsidP="000C390A">
            <w:pPr>
              <w:spacing w:after="0"/>
              <w:jc w:val="both"/>
              <w:rPr>
                <w:rFonts w:cstheme="minorHAnsi"/>
                <w:bCs/>
                <w:sz w:val="24"/>
                <w:szCs w:val="24"/>
                <w:lang w:val="en-US"/>
              </w:rPr>
            </w:pPr>
            <w:r w:rsidRPr="000C390A">
              <w:rPr>
                <w:rFonts w:cstheme="minorHAnsi"/>
                <w:bCs/>
                <w:sz w:val="24"/>
                <w:szCs w:val="24"/>
                <w:lang w:val="en-US"/>
              </w:rPr>
              <w:t>Rs.500/</w:t>
            </w:r>
          </w:p>
        </w:tc>
      </w:tr>
    </w:tbl>
    <w:p w:rsidR="000C390A" w:rsidRPr="000C390A" w:rsidRDefault="000C390A" w:rsidP="000C390A">
      <w:pPr>
        <w:spacing w:after="0"/>
        <w:jc w:val="both"/>
        <w:rPr>
          <w:rFonts w:cstheme="minorHAnsi"/>
          <w:bCs/>
          <w:sz w:val="24"/>
          <w:szCs w:val="24"/>
          <w:lang w:val="en-US"/>
        </w:rPr>
      </w:pPr>
    </w:p>
    <w:p w:rsidR="000C390A" w:rsidRPr="003E3BB2" w:rsidRDefault="000C390A" w:rsidP="000C390A">
      <w:pPr>
        <w:numPr>
          <w:ilvl w:val="0"/>
          <w:numId w:val="14"/>
        </w:numPr>
        <w:spacing w:after="0"/>
        <w:jc w:val="both"/>
        <w:rPr>
          <w:rFonts w:cstheme="minorHAnsi"/>
          <w:sz w:val="24"/>
          <w:szCs w:val="24"/>
          <w:lang w:val="en-US"/>
        </w:rPr>
      </w:pPr>
      <w:r w:rsidRPr="000C390A">
        <w:rPr>
          <w:rFonts w:cstheme="minorHAnsi"/>
          <w:b/>
          <w:sz w:val="24"/>
          <w:szCs w:val="24"/>
          <w:lang w:val="en-US"/>
        </w:rPr>
        <w:t>Conveyance Allowance:</w:t>
      </w:r>
      <w:r w:rsidRPr="000C390A">
        <w:rPr>
          <w:rFonts w:cstheme="minorHAnsi"/>
          <w:sz w:val="24"/>
          <w:szCs w:val="24"/>
          <w:lang w:val="en-US"/>
        </w:rPr>
        <w:t xml:space="preserve"> Each BC Supervisor will be paid fixed conveyance allowance </w:t>
      </w:r>
      <w:proofErr w:type="spellStart"/>
      <w:r w:rsidRPr="000C390A">
        <w:rPr>
          <w:rFonts w:cstheme="minorHAnsi"/>
          <w:sz w:val="24"/>
          <w:szCs w:val="24"/>
          <w:lang w:val="en-US"/>
        </w:rPr>
        <w:t>Rs</w:t>
      </w:r>
      <w:proofErr w:type="spellEnd"/>
      <w:r w:rsidRPr="000C390A">
        <w:rPr>
          <w:rFonts w:cstheme="minorHAnsi"/>
          <w:sz w:val="24"/>
          <w:szCs w:val="24"/>
          <w:lang w:val="en-US"/>
        </w:rPr>
        <w:t xml:space="preserve">. 4000/ per month for Category A &amp; Rs.3000/ per month for Category B Supervisor. </w:t>
      </w:r>
    </w:p>
    <w:p w:rsidR="000C390A" w:rsidRPr="003E3BB2" w:rsidRDefault="000C390A" w:rsidP="000C390A">
      <w:pPr>
        <w:numPr>
          <w:ilvl w:val="0"/>
          <w:numId w:val="14"/>
        </w:numPr>
        <w:spacing w:after="0"/>
        <w:jc w:val="both"/>
        <w:rPr>
          <w:rFonts w:cstheme="minorHAnsi"/>
          <w:sz w:val="24"/>
          <w:szCs w:val="24"/>
          <w:lang w:val="en-US"/>
        </w:rPr>
      </w:pPr>
      <w:r w:rsidRPr="000C390A">
        <w:rPr>
          <w:rFonts w:cstheme="minorHAnsi"/>
          <w:b/>
          <w:sz w:val="24"/>
          <w:szCs w:val="24"/>
          <w:lang w:val="en-US"/>
        </w:rPr>
        <w:t>Mobile expenses:</w:t>
      </w:r>
      <w:r w:rsidRPr="000C390A">
        <w:rPr>
          <w:rFonts w:cstheme="minorHAnsi"/>
          <w:sz w:val="24"/>
          <w:szCs w:val="24"/>
          <w:lang w:val="en-US"/>
        </w:rPr>
        <w:t xml:space="preserve"> Each BC Supervisor will be paid Mobile / Internet charges / expenses Rs.500/ per month (Fixed).</w:t>
      </w:r>
    </w:p>
    <w:p w:rsidR="000C390A" w:rsidRPr="003E3BB2" w:rsidRDefault="000C390A" w:rsidP="000C390A">
      <w:pPr>
        <w:numPr>
          <w:ilvl w:val="0"/>
          <w:numId w:val="14"/>
        </w:numPr>
        <w:spacing w:after="0"/>
        <w:jc w:val="both"/>
        <w:rPr>
          <w:rFonts w:cstheme="minorHAnsi"/>
          <w:sz w:val="24"/>
          <w:szCs w:val="24"/>
          <w:lang w:val="en-US"/>
        </w:rPr>
      </w:pPr>
      <w:r w:rsidRPr="000C390A">
        <w:rPr>
          <w:rFonts w:cstheme="minorHAnsi"/>
          <w:b/>
          <w:sz w:val="24"/>
          <w:szCs w:val="24"/>
          <w:lang w:val="en-US"/>
        </w:rPr>
        <w:t>Leave:</w:t>
      </w:r>
      <w:r w:rsidRPr="000C390A">
        <w:rPr>
          <w:rFonts w:cstheme="minorHAnsi"/>
          <w:sz w:val="24"/>
          <w:szCs w:val="24"/>
          <w:lang w:val="en-US"/>
        </w:rPr>
        <w:t xml:space="preserve"> He / she can avail maximum 3 days leave during the month &amp; 30 days in a year.</w:t>
      </w:r>
    </w:p>
    <w:p w:rsidR="000C390A" w:rsidRPr="000C390A" w:rsidRDefault="000C390A" w:rsidP="000C390A">
      <w:pPr>
        <w:numPr>
          <w:ilvl w:val="0"/>
          <w:numId w:val="14"/>
        </w:numPr>
        <w:spacing w:after="0"/>
        <w:jc w:val="both"/>
        <w:rPr>
          <w:rFonts w:cstheme="minorHAnsi"/>
          <w:b/>
          <w:bCs/>
          <w:sz w:val="24"/>
          <w:szCs w:val="24"/>
          <w:lang w:val="en-US"/>
        </w:rPr>
      </w:pPr>
      <w:r w:rsidRPr="000C390A">
        <w:rPr>
          <w:rFonts w:cstheme="minorHAnsi"/>
          <w:b/>
          <w:bCs/>
          <w:sz w:val="24"/>
          <w:szCs w:val="24"/>
          <w:lang w:val="en-US"/>
        </w:rPr>
        <w:t>Provision of leave and maintenance of leave records:</w:t>
      </w:r>
    </w:p>
    <w:p w:rsidR="000C390A" w:rsidRPr="000C390A" w:rsidRDefault="000C390A" w:rsidP="000C390A">
      <w:pPr>
        <w:numPr>
          <w:ilvl w:val="0"/>
          <w:numId w:val="13"/>
        </w:numPr>
        <w:spacing w:after="0"/>
        <w:jc w:val="both"/>
        <w:rPr>
          <w:rFonts w:cstheme="minorHAnsi"/>
          <w:sz w:val="24"/>
          <w:szCs w:val="24"/>
          <w:lang w:val="en-US"/>
        </w:rPr>
      </w:pPr>
      <w:r w:rsidRPr="000C390A">
        <w:rPr>
          <w:rFonts w:cstheme="minorHAnsi"/>
          <w:sz w:val="24"/>
          <w:szCs w:val="24"/>
          <w:lang w:val="en-US"/>
        </w:rPr>
        <w:t>BC Supervisors shall be eligible to avail 30 days of paid leave in a calendar year. Leave entitlement will be calculated at the rate of 2.5 days leave for each completed month from the date of joining.</w:t>
      </w:r>
    </w:p>
    <w:p w:rsidR="000C390A" w:rsidRPr="000C390A" w:rsidRDefault="000C390A" w:rsidP="000C390A">
      <w:pPr>
        <w:numPr>
          <w:ilvl w:val="0"/>
          <w:numId w:val="13"/>
        </w:numPr>
        <w:spacing w:after="0"/>
        <w:jc w:val="both"/>
        <w:rPr>
          <w:rFonts w:cstheme="minorHAnsi"/>
          <w:sz w:val="24"/>
          <w:szCs w:val="24"/>
          <w:lang w:val="en-US"/>
        </w:rPr>
      </w:pPr>
      <w:r w:rsidRPr="000C390A">
        <w:rPr>
          <w:rFonts w:cstheme="minorHAnsi"/>
          <w:sz w:val="24"/>
          <w:szCs w:val="24"/>
          <w:lang w:val="en-US"/>
        </w:rPr>
        <w:t>BC Supervisor desirous to avail more than 3 day leave shall give not less than 7 days’ notice.</w:t>
      </w:r>
    </w:p>
    <w:p w:rsidR="000C390A" w:rsidRPr="000C390A" w:rsidRDefault="000C390A" w:rsidP="000C390A">
      <w:pPr>
        <w:numPr>
          <w:ilvl w:val="0"/>
          <w:numId w:val="13"/>
        </w:numPr>
        <w:spacing w:after="0"/>
        <w:jc w:val="both"/>
        <w:rPr>
          <w:rFonts w:cstheme="minorHAnsi"/>
          <w:sz w:val="24"/>
          <w:szCs w:val="24"/>
          <w:lang w:val="en-US"/>
        </w:rPr>
      </w:pPr>
      <w:r w:rsidRPr="000C390A">
        <w:rPr>
          <w:rFonts w:cstheme="minorHAnsi"/>
          <w:sz w:val="24"/>
          <w:szCs w:val="24"/>
          <w:lang w:val="en-US"/>
        </w:rPr>
        <w:t>Intervening weekly off or any other public holiday will be counted as a part of leave period.</w:t>
      </w:r>
    </w:p>
    <w:p w:rsidR="000C390A" w:rsidRPr="003E3BB2" w:rsidRDefault="000C390A" w:rsidP="000C390A">
      <w:pPr>
        <w:numPr>
          <w:ilvl w:val="0"/>
          <w:numId w:val="13"/>
        </w:numPr>
        <w:spacing w:after="0"/>
        <w:jc w:val="both"/>
        <w:rPr>
          <w:rFonts w:cstheme="minorHAnsi"/>
          <w:sz w:val="24"/>
          <w:szCs w:val="24"/>
          <w:lang w:val="en-US"/>
        </w:rPr>
      </w:pPr>
      <w:r w:rsidRPr="000C390A">
        <w:rPr>
          <w:rFonts w:cstheme="minorHAnsi"/>
          <w:sz w:val="24"/>
          <w:szCs w:val="24"/>
          <w:lang w:val="en-US"/>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w:t>
      </w:r>
      <w:r w:rsidRPr="000C390A">
        <w:rPr>
          <w:rFonts w:cstheme="minorHAnsi"/>
          <w:sz w:val="24"/>
          <w:szCs w:val="24"/>
          <w:lang w:val="en-US"/>
        </w:rPr>
        <w:lastRenderedPageBreak/>
        <w:t xml:space="preserve">exceeds 30 days or availed Extra Ordinary Leave on loss of pay during the annual year. </w:t>
      </w:r>
    </w:p>
    <w:p w:rsidR="000C390A" w:rsidRPr="003E3BB2" w:rsidRDefault="000C390A" w:rsidP="000C390A">
      <w:pPr>
        <w:numPr>
          <w:ilvl w:val="0"/>
          <w:numId w:val="14"/>
        </w:numPr>
        <w:spacing w:after="0"/>
        <w:jc w:val="both"/>
        <w:rPr>
          <w:rFonts w:cstheme="minorHAnsi"/>
          <w:b/>
          <w:bCs/>
          <w:sz w:val="24"/>
          <w:szCs w:val="24"/>
          <w:lang w:val="en-US"/>
        </w:rPr>
      </w:pPr>
      <w:r w:rsidRPr="000C390A">
        <w:rPr>
          <w:rFonts w:cstheme="minorHAnsi"/>
          <w:b/>
          <w:bCs/>
          <w:sz w:val="24"/>
          <w:szCs w:val="24"/>
          <w:lang w:val="en-US"/>
        </w:rPr>
        <w:t>Provision of TDS:</w:t>
      </w:r>
    </w:p>
    <w:p w:rsidR="000C390A" w:rsidRPr="000C390A" w:rsidRDefault="000C390A" w:rsidP="000C390A">
      <w:pPr>
        <w:spacing w:after="0"/>
        <w:jc w:val="both"/>
        <w:rPr>
          <w:rFonts w:cstheme="minorHAnsi"/>
          <w:sz w:val="24"/>
          <w:szCs w:val="24"/>
          <w:lang w:val="en-US"/>
        </w:rPr>
      </w:pPr>
      <w:r w:rsidRPr="000C390A">
        <w:rPr>
          <w:rFonts w:cstheme="minorHAnsi"/>
          <w:sz w:val="24"/>
          <w:szCs w:val="24"/>
          <w:lang w:val="en-US"/>
        </w:rPr>
        <w:t>TDS shall be deducted from the monthly remuneration payable. Regional Offices while paying remuneration to BC Supervisors shall follow the Income Tax Department guidelines on TDS.</w:t>
      </w:r>
    </w:p>
    <w:p w:rsidR="003E3BB2" w:rsidRDefault="003E3BB2" w:rsidP="000C390A">
      <w:pPr>
        <w:spacing w:after="0"/>
        <w:jc w:val="both"/>
        <w:rPr>
          <w:rFonts w:cstheme="minorHAnsi"/>
          <w:b/>
          <w:sz w:val="24"/>
          <w:szCs w:val="24"/>
          <w:lang w:val="en-US"/>
        </w:rPr>
      </w:pPr>
    </w:p>
    <w:p w:rsidR="000C390A" w:rsidRPr="000C390A" w:rsidRDefault="000C390A" w:rsidP="000C390A">
      <w:pPr>
        <w:spacing w:after="0"/>
        <w:jc w:val="both"/>
        <w:rPr>
          <w:rFonts w:cstheme="minorHAnsi"/>
          <w:sz w:val="24"/>
          <w:szCs w:val="24"/>
          <w:lang w:val="en-US"/>
        </w:rPr>
      </w:pPr>
      <w:r w:rsidRPr="000C390A">
        <w:rPr>
          <w:rFonts w:cstheme="minorHAnsi"/>
          <w:b/>
          <w:sz w:val="24"/>
          <w:szCs w:val="24"/>
          <w:lang w:val="en-US"/>
        </w:rPr>
        <w:t>12) IIBF – BC certification</w:t>
      </w:r>
      <w:r w:rsidRPr="000C390A">
        <w:rPr>
          <w:rFonts w:cstheme="minorHAnsi"/>
          <w:sz w:val="24"/>
          <w:szCs w:val="24"/>
          <w:lang w:val="en-US"/>
        </w:rPr>
        <w:t>:</w:t>
      </w:r>
    </w:p>
    <w:p w:rsidR="000C390A" w:rsidRPr="000C390A" w:rsidRDefault="000C390A" w:rsidP="000C390A">
      <w:pPr>
        <w:spacing w:after="0"/>
        <w:jc w:val="both"/>
        <w:rPr>
          <w:rFonts w:cstheme="minorHAnsi"/>
          <w:sz w:val="24"/>
          <w:szCs w:val="24"/>
          <w:lang w:val="en-US"/>
        </w:rPr>
      </w:pPr>
      <w:r w:rsidRPr="000C390A">
        <w:rPr>
          <w:rFonts w:cstheme="minorHAnsi"/>
          <w:b/>
          <w:bCs/>
          <w:sz w:val="24"/>
          <w:szCs w:val="24"/>
          <w:lang w:val="en-US"/>
        </w:rPr>
        <w:t>BC supervisors need to obtain IIBF-BC certification within 3 months from the date of joining.</w:t>
      </w:r>
      <w:r w:rsidRPr="000C390A">
        <w:rPr>
          <w:rFonts w:cstheme="minorHAnsi"/>
          <w:sz w:val="24"/>
          <w:szCs w:val="24"/>
          <w:lang w:val="en-US"/>
        </w:rPr>
        <w:t xml:space="preserve"> Bank shall reimburse the Registration Fee one time upon completing the course. Upon non-compliance BC Certifications, penalty will be levied as under:</w:t>
      </w:r>
    </w:p>
    <w:p w:rsidR="000C390A" w:rsidRPr="000C390A"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From 4</w:t>
      </w:r>
      <w:r w:rsidRPr="000C390A">
        <w:rPr>
          <w:rFonts w:cstheme="minorHAnsi"/>
          <w:sz w:val="24"/>
          <w:szCs w:val="24"/>
          <w:vertAlign w:val="superscript"/>
          <w:lang w:val="en-US"/>
        </w:rPr>
        <w:t>th</w:t>
      </w:r>
      <w:r w:rsidRPr="000C390A">
        <w:rPr>
          <w:rFonts w:cstheme="minorHAnsi"/>
          <w:sz w:val="24"/>
          <w:szCs w:val="24"/>
          <w:lang w:val="en-US"/>
        </w:rPr>
        <w:t xml:space="preserve"> month to 6</w:t>
      </w:r>
      <w:r w:rsidRPr="000C390A">
        <w:rPr>
          <w:rFonts w:cstheme="minorHAnsi"/>
          <w:sz w:val="24"/>
          <w:szCs w:val="24"/>
          <w:vertAlign w:val="superscript"/>
          <w:lang w:val="en-US"/>
        </w:rPr>
        <w:t>th</w:t>
      </w:r>
      <w:r w:rsidRPr="000C390A">
        <w:rPr>
          <w:rFonts w:cstheme="minorHAnsi"/>
          <w:sz w:val="24"/>
          <w:szCs w:val="24"/>
          <w:lang w:val="en-US"/>
        </w:rPr>
        <w:t xml:space="preserve"> month, </w:t>
      </w:r>
      <w:proofErr w:type="spellStart"/>
      <w:r w:rsidRPr="000C390A">
        <w:rPr>
          <w:rFonts w:cstheme="minorHAnsi"/>
          <w:sz w:val="24"/>
          <w:szCs w:val="24"/>
          <w:lang w:val="en-US"/>
        </w:rPr>
        <w:t>Rs</w:t>
      </w:r>
      <w:proofErr w:type="spellEnd"/>
      <w:r w:rsidRPr="000C390A">
        <w:rPr>
          <w:rFonts w:cstheme="minorHAnsi"/>
          <w:sz w:val="24"/>
          <w:szCs w:val="24"/>
          <w:lang w:val="en-US"/>
        </w:rPr>
        <w:t xml:space="preserve"> 1000/- will be deducted from the fixed component.</w:t>
      </w:r>
    </w:p>
    <w:p w:rsidR="000C390A" w:rsidRPr="000C390A"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From 7</w:t>
      </w:r>
      <w:r w:rsidRPr="000C390A">
        <w:rPr>
          <w:rFonts w:cstheme="minorHAnsi"/>
          <w:sz w:val="24"/>
          <w:szCs w:val="24"/>
          <w:vertAlign w:val="superscript"/>
          <w:lang w:val="en-US"/>
        </w:rPr>
        <w:t>th</w:t>
      </w:r>
      <w:r w:rsidRPr="000C390A">
        <w:rPr>
          <w:rFonts w:cstheme="minorHAnsi"/>
          <w:sz w:val="24"/>
          <w:szCs w:val="24"/>
          <w:lang w:val="en-US"/>
        </w:rPr>
        <w:t xml:space="preserve"> to 12</w:t>
      </w:r>
      <w:r w:rsidRPr="000C390A">
        <w:rPr>
          <w:rFonts w:cstheme="minorHAnsi"/>
          <w:sz w:val="24"/>
          <w:szCs w:val="24"/>
          <w:vertAlign w:val="superscript"/>
          <w:lang w:val="en-US"/>
        </w:rPr>
        <w:t>th</w:t>
      </w:r>
      <w:r w:rsidRPr="000C390A">
        <w:rPr>
          <w:rFonts w:cstheme="minorHAnsi"/>
          <w:sz w:val="24"/>
          <w:szCs w:val="24"/>
          <w:lang w:val="en-US"/>
        </w:rPr>
        <w:t xml:space="preserve"> Month, </w:t>
      </w:r>
      <w:proofErr w:type="spellStart"/>
      <w:r w:rsidRPr="000C390A">
        <w:rPr>
          <w:rFonts w:cstheme="minorHAnsi"/>
          <w:sz w:val="24"/>
          <w:szCs w:val="24"/>
          <w:lang w:val="en-US"/>
        </w:rPr>
        <w:t>Rs</w:t>
      </w:r>
      <w:proofErr w:type="spellEnd"/>
      <w:r w:rsidRPr="000C390A">
        <w:rPr>
          <w:rFonts w:cstheme="minorHAnsi"/>
          <w:sz w:val="24"/>
          <w:szCs w:val="24"/>
          <w:lang w:val="en-US"/>
        </w:rPr>
        <w:t xml:space="preserve"> 2000 will be deducted from the fixed component.</w:t>
      </w:r>
    </w:p>
    <w:p w:rsidR="000C390A" w:rsidRPr="003E3BB2"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 xml:space="preserve">After 12 months, his /her contract will not be renewed. </w:t>
      </w:r>
      <w:r w:rsidRPr="003E3BB2">
        <w:rPr>
          <w:rFonts w:cstheme="minorHAnsi"/>
          <w:sz w:val="24"/>
          <w:szCs w:val="24"/>
          <w:lang w:val="en-US"/>
        </w:rPr>
        <w:t xml:space="preserve"> </w:t>
      </w:r>
    </w:p>
    <w:p w:rsidR="000C390A" w:rsidRPr="000C390A" w:rsidRDefault="000C390A" w:rsidP="000C390A">
      <w:pPr>
        <w:spacing w:after="0"/>
        <w:jc w:val="both"/>
        <w:rPr>
          <w:rFonts w:cstheme="minorHAnsi"/>
          <w:sz w:val="24"/>
          <w:szCs w:val="24"/>
          <w:lang w:val="en-US"/>
        </w:rPr>
      </w:pPr>
      <w:r w:rsidRPr="000C390A">
        <w:rPr>
          <w:rFonts w:cstheme="minorHAnsi"/>
          <w:b/>
          <w:sz w:val="24"/>
          <w:szCs w:val="24"/>
          <w:lang w:val="en-US"/>
        </w:rPr>
        <w:t>*</w:t>
      </w:r>
      <w:r w:rsidRPr="000C390A">
        <w:rPr>
          <w:rFonts w:cstheme="minorHAnsi"/>
          <w:sz w:val="24"/>
          <w:szCs w:val="24"/>
          <w:lang w:val="en-US"/>
        </w:rPr>
        <w:t>Retired Bank staffs, who have already completed JAIIB/CAIIB are excluded from IIBF BC certification.</w:t>
      </w:r>
    </w:p>
    <w:p w:rsidR="003E3BB2" w:rsidRDefault="003E3BB2" w:rsidP="000C390A">
      <w:pPr>
        <w:spacing w:after="0"/>
        <w:jc w:val="both"/>
        <w:rPr>
          <w:rFonts w:cstheme="minorHAnsi"/>
          <w:b/>
          <w:bCs/>
          <w:sz w:val="24"/>
          <w:szCs w:val="24"/>
          <w:lang w:val="en-US"/>
        </w:rPr>
      </w:pPr>
    </w:p>
    <w:p w:rsidR="000C390A" w:rsidRPr="003E3BB2" w:rsidRDefault="000C390A" w:rsidP="000C390A">
      <w:pPr>
        <w:spacing w:after="0"/>
        <w:jc w:val="both"/>
        <w:rPr>
          <w:rFonts w:cstheme="minorHAnsi"/>
          <w:b/>
          <w:bCs/>
          <w:sz w:val="24"/>
          <w:szCs w:val="24"/>
          <w:lang w:val="en-US"/>
        </w:rPr>
      </w:pPr>
      <w:r w:rsidRPr="000C390A">
        <w:rPr>
          <w:rFonts w:cstheme="minorHAnsi"/>
          <w:b/>
          <w:bCs/>
          <w:sz w:val="24"/>
          <w:szCs w:val="24"/>
          <w:lang w:val="en-US"/>
        </w:rPr>
        <w:t>13)  GENERAL INSTRUCTIONS:</w:t>
      </w:r>
    </w:p>
    <w:p w:rsidR="000C390A" w:rsidRPr="000C390A"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information or has suppressed any material fact (s), his/her candidature will automatically stand cancelled. If any of the above shortcoming (s) is/are detected even after engagement, his/her contractual engagement is liable to be terminated without any notice.</w:t>
      </w:r>
    </w:p>
    <w:p w:rsidR="000C390A" w:rsidRPr="000C390A"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0C390A" w:rsidRPr="000C390A" w:rsidRDefault="000C390A" w:rsidP="000C390A">
      <w:pPr>
        <w:numPr>
          <w:ilvl w:val="0"/>
          <w:numId w:val="12"/>
        </w:numPr>
        <w:spacing w:after="0"/>
        <w:jc w:val="both"/>
        <w:rPr>
          <w:rFonts w:cstheme="minorHAnsi"/>
          <w:sz w:val="24"/>
          <w:szCs w:val="24"/>
          <w:lang w:val="en-US"/>
        </w:rPr>
      </w:pPr>
      <w:r w:rsidRPr="000C390A">
        <w:rPr>
          <w:rFonts w:cstheme="minorHAnsi"/>
          <w:sz w:val="24"/>
          <w:szCs w:val="24"/>
          <w:lang w:val="en-US"/>
        </w:rPr>
        <w:t>Mere admission of the application against the advertisement and apparently fulfilling the criteria as prescribed in the advertisement would not bestow on him/her right to be called for interview.</w:t>
      </w:r>
    </w:p>
    <w:p w:rsidR="00C02E3E" w:rsidRPr="000C390A" w:rsidRDefault="00C02E3E" w:rsidP="000C390A">
      <w:pPr>
        <w:spacing w:after="0"/>
        <w:jc w:val="both"/>
        <w:rPr>
          <w:rFonts w:cstheme="minorHAnsi"/>
          <w:sz w:val="24"/>
          <w:szCs w:val="24"/>
          <w:lang w:val="en-US"/>
        </w:rPr>
      </w:pPr>
    </w:p>
    <w:p w:rsidR="00D61273" w:rsidRPr="005B4431" w:rsidRDefault="005B4431" w:rsidP="005B4431">
      <w:pPr>
        <w:spacing w:after="0" w:line="240" w:lineRule="auto"/>
        <w:jc w:val="both"/>
        <w:rPr>
          <w:rFonts w:asciiTheme="majorHAnsi" w:eastAsia="Times New Roman" w:hAnsiTheme="majorHAnsi"/>
          <w:sz w:val="24"/>
          <w:szCs w:val="24"/>
          <w:lang w:val="en-US" w:eastAsia="zh-CN" w:bidi="ar-SA"/>
        </w:rPr>
      </w:pPr>
      <w:r w:rsidRPr="005B4431">
        <w:rPr>
          <w:rFonts w:asciiTheme="majorHAnsi" w:eastAsia="Times New Roman" w:hAnsiTheme="majorHAnsi" w:cs="Times New Roman"/>
          <w:sz w:val="24"/>
          <w:szCs w:val="24"/>
          <w:lang w:val="en-US" w:bidi="ar-SA"/>
        </w:rPr>
        <w:t xml:space="preserve">Address the application, super scribing </w:t>
      </w:r>
      <w:r w:rsidRPr="005B4431">
        <w:rPr>
          <w:rFonts w:asciiTheme="majorHAnsi" w:eastAsia="Times New Roman" w:hAnsiTheme="majorHAnsi" w:cs="Times New Roman"/>
          <w:b/>
          <w:bCs/>
          <w:sz w:val="24"/>
          <w:szCs w:val="24"/>
          <w:lang w:val="en-US" w:bidi="ar-SA"/>
        </w:rPr>
        <w:t xml:space="preserve">“Application for the post of Recruitment as </w:t>
      </w:r>
      <w:r w:rsidRPr="005B4431">
        <w:rPr>
          <w:rFonts w:asciiTheme="majorHAnsi" w:eastAsia="Times New Roman" w:hAnsiTheme="majorHAnsi"/>
          <w:b/>
          <w:bCs/>
          <w:sz w:val="24"/>
          <w:szCs w:val="24"/>
          <w:lang w:val="en-US" w:eastAsia="zh-CN" w:bidi="ar-SA"/>
        </w:rPr>
        <w:t>Business Correspondent Supervisor</w:t>
      </w:r>
      <w:r w:rsidRPr="005B4431">
        <w:rPr>
          <w:rFonts w:asciiTheme="majorHAnsi" w:eastAsia="Times New Roman" w:hAnsiTheme="majorHAnsi" w:cs="Times New Roman"/>
          <w:b/>
          <w:bCs/>
          <w:sz w:val="24"/>
          <w:szCs w:val="24"/>
          <w:lang w:val="en-US" w:bidi="ar-SA"/>
        </w:rPr>
        <w:t xml:space="preserve"> on contract” to ‘Regional Manager, Central Bank of In</w:t>
      </w:r>
      <w:r>
        <w:rPr>
          <w:rFonts w:asciiTheme="majorHAnsi" w:eastAsia="Times New Roman" w:hAnsiTheme="majorHAnsi" w:cs="Times New Roman"/>
          <w:b/>
          <w:bCs/>
          <w:sz w:val="24"/>
          <w:szCs w:val="24"/>
          <w:lang w:val="en-US" w:bidi="ar-SA"/>
        </w:rPr>
        <w:t>dia, Regional Office, Plot No 56</w:t>
      </w:r>
      <w:r w:rsidRPr="005B4431">
        <w:rPr>
          <w:rFonts w:asciiTheme="majorHAnsi" w:eastAsia="Times New Roman" w:hAnsiTheme="majorHAnsi" w:cs="Times New Roman"/>
          <w:b/>
          <w:bCs/>
          <w:sz w:val="24"/>
          <w:szCs w:val="24"/>
          <w:lang w:val="en-US" w:bidi="ar-SA"/>
        </w:rPr>
        <w:t xml:space="preserve">, </w:t>
      </w:r>
      <w:proofErr w:type="spellStart"/>
      <w:r w:rsidR="00CA5F45">
        <w:rPr>
          <w:rFonts w:asciiTheme="majorHAnsi" w:eastAsia="Times New Roman" w:hAnsiTheme="majorHAnsi" w:cs="Times New Roman"/>
          <w:b/>
          <w:bCs/>
          <w:sz w:val="24"/>
          <w:szCs w:val="24"/>
          <w:lang w:val="en-US" w:bidi="ar-SA"/>
        </w:rPr>
        <w:t>Sahyadri</w:t>
      </w:r>
      <w:proofErr w:type="spellEnd"/>
      <w:r w:rsidR="00CA5F45">
        <w:rPr>
          <w:rFonts w:asciiTheme="majorHAnsi" w:eastAsia="Times New Roman" w:hAnsiTheme="majorHAnsi" w:cs="Times New Roman"/>
          <w:b/>
          <w:bCs/>
          <w:sz w:val="24"/>
          <w:szCs w:val="24"/>
          <w:lang w:val="en-US" w:bidi="ar-SA"/>
        </w:rPr>
        <w:t xml:space="preserve"> </w:t>
      </w:r>
      <w:proofErr w:type="spellStart"/>
      <w:r w:rsidR="00CA5F45">
        <w:rPr>
          <w:rFonts w:asciiTheme="majorHAnsi" w:eastAsia="Times New Roman" w:hAnsiTheme="majorHAnsi" w:cs="Times New Roman"/>
          <w:b/>
          <w:bCs/>
          <w:sz w:val="24"/>
          <w:szCs w:val="24"/>
          <w:lang w:val="en-US" w:bidi="ar-SA"/>
        </w:rPr>
        <w:t>chowk</w:t>
      </w:r>
      <w:proofErr w:type="spellEnd"/>
      <w:r w:rsidRPr="005B4431">
        <w:rPr>
          <w:rFonts w:asciiTheme="majorHAnsi" w:eastAsia="Times New Roman" w:hAnsiTheme="majorHAnsi" w:cs="Times New Roman"/>
          <w:b/>
          <w:bCs/>
          <w:sz w:val="24"/>
          <w:szCs w:val="24"/>
          <w:lang w:val="en-US" w:bidi="ar-SA"/>
        </w:rPr>
        <w:t xml:space="preserve">, </w:t>
      </w:r>
      <w:r w:rsidR="00CA5F45">
        <w:rPr>
          <w:rFonts w:asciiTheme="majorHAnsi" w:eastAsia="Times New Roman" w:hAnsiTheme="majorHAnsi" w:cs="Times New Roman"/>
          <w:b/>
          <w:bCs/>
          <w:sz w:val="24"/>
          <w:szCs w:val="24"/>
          <w:lang w:val="en-US" w:bidi="ar-SA"/>
        </w:rPr>
        <w:t xml:space="preserve">MIDC </w:t>
      </w:r>
      <w:proofErr w:type="spellStart"/>
      <w:r w:rsidR="00CA5F45">
        <w:rPr>
          <w:rFonts w:asciiTheme="majorHAnsi" w:eastAsia="Times New Roman" w:hAnsiTheme="majorHAnsi" w:cs="Times New Roman"/>
          <w:b/>
          <w:bCs/>
          <w:sz w:val="24"/>
          <w:szCs w:val="24"/>
          <w:lang w:val="en-US" w:bidi="ar-SA"/>
        </w:rPr>
        <w:t>Nagapur</w:t>
      </w:r>
      <w:proofErr w:type="spellEnd"/>
      <w:r w:rsidRPr="005B4431">
        <w:rPr>
          <w:rFonts w:asciiTheme="majorHAnsi" w:eastAsia="Times New Roman" w:hAnsiTheme="majorHAnsi" w:cs="Times New Roman"/>
          <w:b/>
          <w:bCs/>
          <w:sz w:val="24"/>
          <w:szCs w:val="24"/>
          <w:lang w:val="en-US" w:bidi="ar-SA"/>
        </w:rPr>
        <w:t>,</w:t>
      </w:r>
      <w:r w:rsidR="00CA5F45">
        <w:rPr>
          <w:rFonts w:asciiTheme="majorHAnsi" w:eastAsia="Times New Roman" w:hAnsiTheme="majorHAnsi" w:cs="Times New Roman"/>
          <w:b/>
          <w:bCs/>
          <w:sz w:val="24"/>
          <w:szCs w:val="24"/>
          <w:lang w:val="en-US" w:bidi="ar-SA"/>
        </w:rPr>
        <w:t xml:space="preserve"> </w:t>
      </w:r>
      <w:proofErr w:type="spellStart"/>
      <w:r w:rsidR="00CA5F45">
        <w:rPr>
          <w:rFonts w:asciiTheme="majorHAnsi" w:eastAsia="Times New Roman" w:hAnsiTheme="majorHAnsi" w:cs="Times New Roman"/>
          <w:b/>
          <w:bCs/>
          <w:sz w:val="24"/>
          <w:szCs w:val="24"/>
          <w:lang w:val="en-US" w:bidi="ar-SA"/>
        </w:rPr>
        <w:t>Ahmednagar</w:t>
      </w:r>
      <w:proofErr w:type="spellEnd"/>
      <w:r w:rsidR="00D4794C">
        <w:rPr>
          <w:rFonts w:asciiTheme="majorHAnsi" w:eastAsia="Times New Roman" w:hAnsiTheme="majorHAnsi" w:cs="Times New Roman"/>
          <w:b/>
          <w:bCs/>
          <w:sz w:val="24"/>
          <w:szCs w:val="24"/>
          <w:lang w:val="en-US" w:bidi="ar-SA"/>
        </w:rPr>
        <w:t xml:space="preserve"> -414</w:t>
      </w:r>
      <w:r w:rsidR="00CA5F45">
        <w:rPr>
          <w:rFonts w:asciiTheme="majorHAnsi" w:eastAsia="Times New Roman" w:hAnsiTheme="majorHAnsi" w:cs="Times New Roman"/>
          <w:b/>
          <w:bCs/>
          <w:sz w:val="24"/>
          <w:szCs w:val="24"/>
          <w:lang w:val="en-US" w:bidi="ar-SA"/>
        </w:rPr>
        <w:t>1</w:t>
      </w:r>
      <w:r w:rsidR="00D4794C">
        <w:rPr>
          <w:rFonts w:asciiTheme="majorHAnsi" w:eastAsia="Times New Roman" w:hAnsiTheme="majorHAnsi" w:cs="Times New Roman"/>
          <w:b/>
          <w:bCs/>
          <w:sz w:val="24"/>
          <w:szCs w:val="24"/>
          <w:lang w:val="en-US" w:bidi="ar-SA"/>
        </w:rPr>
        <w:t>11</w:t>
      </w:r>
    </w:p>
    <w:sectPr w:rsidR="00D61273" w:rsidRPr="005B443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E7E" w:rsidRDefault="00440E7E" w:rsidP="00D61273">
      <w:pPr>
        <w:spacing w:after="0" w:line="240" w:lineRule="auto"/>
      </w:pPr>
      <w:r>
        <w:separator/>
      </w:r>
    </w:p>
  </w:endnote>
  <w:endnote w:type="continuationSeparator" w:id="0">
    <w:p w:rsidR="00440E7E" w:rsidRDefault="00440E7E" w:rsidP="00D61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73" w:rsidRPr="00D718F3" w:rsidRDefault="00D61273" w:rsidP="00D61273">
    <w:pPr>
      <w:pBdr>
        <w:top w:val="thinThickSmallGap" w:sz="24" w:space="3" w:color="622423" w:themeColor="accent2" w:themeShade="7F"/>
      </w:pBdr>
      <w:tabs>
        <w:tab w:val="center" w:pos="4513"/>
        <w:tab w:val="right" w:pos="9026"/>
      </w:tabs>
      <w:spacing w:after="0" w:line="240" w:lineRule="auto"/>
      <w:rPr>
        <w:rFonts w:asciiTheme="majorHAnsi" w:eastAsiaTheme="majorEastAsia" w:hAnsiTheme="majorHAnsi" w:cstheme="majorBidi"/>
        <w:szCs w:val="22"/>
        <w:lang w:bidi="ar-SA"/>
      </w:rPr>
    </w:pPr>
    <w:r w:rsidRPr="00D718F3">
      <w:rPr>
        <w:rFonts w:asciiTheme="majorHAnsi" w:eastAsiaTheme="majorEastAsia" w:hAnsiTheme="majorHAnsi" w:cstheme="majorBidi"/>
        <w:szCs w:val="22"/>
        <w:lang w:bidi="ar-SA"/>
      </w:rPr>
      <w:t xml:space="preserve">              Plot No. P-56 MIDC </w:t>
    </w:r>
    <w:proofErr w:type="spellStart"/>
    <w:r w:rsidRPr="00D718F3">
      <w:rPr>
        <w:rFonts w:asciiTheme="majorHAnsi" w:eastAsiaTheme="majorEastAsia" w:hAnsiTheme="majorHAnsi" w:cstheme="majorBidi"/>
        <w:szCs w:val="22"/>
        <w:lang w:bidi="ar-SA"/>
      </w:rPr>
      <w:t>Nagapur</w:t>
    </w:r>
    <w:proofErr w:type="spellEnd"/>
    <w:r w:rsidRPr="00D718F3">
      <w:rPr>
        <w:rFonts w:asciiTheme="majorHAnsi" w:eastAsiaTheme="majorEastAsia" w:hAnsiTheme="majorHAnsi" w:cstheme="majorBidi"/>
        <w:szCs w:val="22"/>
        <w:lang w:bidi="ar-SA"/>
      </w:rPr>
      <w:t xml:space="preserve">, AHMEDNAGAR, </w:t>
    </w:r>
    <w:proofErr w:type="gramStart"/>
    <w:r w:rsidRPr="00D718F3">
      <w:rPr>
        <w:rFonts w:asciiTheme="majorHAnsi" w:eastAsiaTheme="majorEastAsia" w:hAnsiTheme="majorHAnsi" w:cstheme="majorBidi"/>
        <w:szCs w:val="22"/>
        <w:lang w:bidi="ar-SA"/>
      </w:rPr>
      <w:t>Pin :</w:t>
    </w:r>
    <w:proofErr w:type="gramEnd"/>
    <w:r w:rsidRPr="00D718F3">
      <w:rPr>
        <w:rFonts w:asciiTheme="majorHAnsi" w:eastAsiaTheme="majorEastAsia" w:hAnsiTheme="majorHAnsi" w:cstheme="majorBidi"/>
        <w:szCs w:val="22"/>
        <w:lang w:bidi="ar-SA"/>
      </w:rPr>
      <w:t xml:space="preserve"> 414111 Phone 0241-2779080</w:t>
    </w:r>
  </w:p>
  <w:p w:rsidR="00D61273" w:rsidRDefault="00D61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E7E" w:rsidRDefault="00440E7E" w:rsidP="00D61273">
      <w:pPr>
        <w:spacing w:after="0" w:line="240" w:lineRule="auto"/>
      </w:pPr>
      <w:r>
        <w:separator/>
      </w:r>
    </w:p>
  </w:footnote>
  <w:footnote w:type="continuationSeparator" w:id="0">
    <w:p w:rsidR="00440E7E" w:rsidRDefault="00440E7E" w:rsidP="00D612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73" w:rsidRDefault="00D61273" w:rsidP="00D61273">
    <w:pPr>
      <w:pStyle w:val="Header"/>
      <w:jc w:val="center"/>
    </w:pPr>
    <w:r w:rsidRPr="00BB14D1">
      <w:rPr>
        <w:rFonts w:ascii="Times New Roman" w:hAnsi="Times New Roman" w:cs="Times New Roman"/>
        <w:noProof/>
        <w:lang w:val="en-US"/>
      </w:rPr>
      <w:drawing>
        <wp:inline distT="0" distB="0" distL="0" distR="0" wp14:anchorId="2FC47BE9" wp14:editId="1FD271D6">
          <wp:extent cx="3724275" cy="904875"/>
          <wp:effectExtent l="0" t="0" r="9525" b="9525"/>
          <wp:docPr id="1"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4839" cy="905012"/>
                  </a:xfrm>
                  <a:prstGeom prst="rect">
                    <a:avLst/>
                  </a:prstGeom>
                  <a:noFill/>
                  <a:ln>
                    <a:noFill/>
                  </a:ln>
                </pic:spPr>
              </pic:pic>
            </a:graphicData>
          </a:graphic>
        </wp:inline>
      </w:drawing>
    </w:r>
    <w:r>
      <w:rPr>
        <w:noProof/>
        <w:lang w:val="en-US"/>
      </w:rPr>
      <w:drawing>
        <wp:inline distT="0" distB="0" distL="0" distR="0" wp14:anchorId="6765F090" wp14:editId="4CCAABA3">
          <wp:extent cx="1247775" cy="847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10826_115650.jpg"/>
                  <pic:cNvPicPr/>
                </pic:nvPicPr>
                <pic:blipFill>
                  <a:blip r:embed="rId2">
                    <a:extLst>
                      <a:ext uri="{28A0092B-C50C-407E-A947-70E740481C1C}">
                        <a14:useLocalDpi xmlns:a14="http://schemas.microsoft.com/office/drawing/2010/main" val="0"/>
                      </a:ext>
                    </a:extLst>
                  </a:blip>
                  <a:stretch>
                    <a:fillRect/>
                  </a:stretch>
                </pic:blipFill>
                <pic:spPr>
                  <a:xfrm>
                    <a:off x="0" y="0"/>
                    <a:ext cx="1247775" cy="847725"/>
                  </a:xfrm>
                  <a:prstGeom prst="rect">
                    <a:avLst/>
                  </a:prstGeom>
                </pic:spPr>
              </pic:pic>
            </a:graphicData>
          </a:graphic>
        </wp:inline>
      </w:drawing>
    </w:r>
  </w:p>
  <w:p w:rsidR="00D61273" w:rsidRDefault="00D61273" w:rsidP="00D61273">
    <w:pPr>
      <w:pStyle w:val="Header"/>
      <w:tabs>
        <w:tab w:val="clear" w:pos="9026"/>
        <w:tab w:val="left" w:pos="7095"/>
      </w:tabs>
      <w:jc w:val="center"/>
    </w:pPr>
    <w:r w:rsidRPr="008416C7">
      <w:rPr>
        <w:rFonts w:ascii="Nirmala UI" w:eastAsia="Times New Roman" w:hAnsi="Nirmala UI" w:cs="Nirmala UI" w:hint="cs"/>
        <w:b/>
        <w:szCs w:val="22"/>
        <w:cs/>
        <w:lang w:val="en" w:eastAsia="en-IN"/>
      </w:rPr>
      <w:t>अह्</w:t>
    </w:r>
    <w:r w:rsidRPr="008416C7">
      <w:rPr>
        <w:rFonts w:eastAsia="Times New Roman" w:cstheme="minorHAnsi"/>
        <w:b/>
        <w:szCs w:val="22"/>
        <w:cs/>
        <w:lang w:val="en" w:eastAsia="en-IN"/>
      </w:rPr>
      <w:t xml:space="preserve"> </w:t>
    </w:r>
    <w:r w:rsidRPr="008416C7">
      <w:rPr>
        <w:rFonts w:ascii="Nirmala UI" w:eastAsia="Times New Roman" w:hAnsi="Nirmala UI" w:cs="Nirmala UI" w:hint="cs"/>
        <w:b/>
        <w:szCs w:val="22"/>
        <w:cs/>
        <w:lang w:val="en" w:eastAsia="en-IN"/>
      </w:rPr>
      <w:t>मदनगर</w:t>
    </w:r>
    <w:r w:rsidRPr="008416C7">
      <w:rPr>
        <w:rFonts w:eastAsia="Times New Roman" w:cstheme="minorHAnsi"/>
        <w:b/>
        <w:szCs w:val="22"/>
        <w:lang w:val="en" w:eastAsia="en-IN"/>
      </w:rPr>
      <w:t xml:space="preserve">  </w:t>
    </w:r>
    <w:r w:rsidRPr="00604248">
      <w:rPr>
        <w:rFonts w:cs="Arial Unicode MS" w:hint="eastAsia"/>
        <w:sz w:val="24"/>
        <w:szCs w:val="24"/>
        <w:cs/>
        <w:lang w:val="en" w:eastAsia="en-IN"/>
      </w:rPr>
      <w:t>क्षेत्रीय</w:t>
    </w:r>
    <w:r w:rsidRPr="008416C7">
      <w:rPr>
        <w:rFonts w:ascii="Nirmala UI" w:eastAsia="Arial Unicode MS" w:hAnsi="Nirmala UI" w:cs="Nirmala UI" w:hint="cs"/>
        <w:b/>
        <w:szCs w:val="22"/>
        <w:cs/>
        <w:lang w:eastAsia="en-IN"/>
      </w:rPr>
      <w:t xml:space="preserve"> कार्यालय</w:t>
    </w:r>
    <w:r w:rsidRPr="008416C7">
      <w:rPr>
        <w:rFonts w:eastAsia="Arial Unicode MS" w:cstheme="minorHAnsi"/>
        <w:b/>
        <w:szCs w:val="22"/>
        <w:cs/>
        <w:lang w:eastAsia="en-IN"/>
      </w:rPr>
      <w:t xml:space="preserve">/ </w:t>
    </w:r>
    <w:r w:rsidRPr="008416C7">
      <w:rPr>
        <w:rFonts w:eastAsia="Arial Unicode MS" w:cstheme="minorHAnsi"/>
        <w:b/>
        <w:szCs w:val="22"/>
        <w:lang w:eastAsia="en-IN"/>
      </w:rPr>
      <w:t>AHMEDNAGAR REGIONAL OFFICE</w:t>
    </w:r>
  </w:p>
  <w:p w:rsidR="00D61273" w:rsidRDefault="00D61273" w:rsidP="00D61273">
    <w:pPr>
      <w:pStyle w:val="Header"/>
    </w:pPr>
    <w:r>
      <w:rPr>
        <w:u w:val="double"/>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6">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7">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D6747E1"/>
    <w:multiLevelType w:val="hybridMultilevel"/>
    <w:tmpl w:val="A12E14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2">
    <w:nsid w:val="62E949E0"/>
    <w:multiLevelType w:val="hybridMultilevel"/>
    <w:tmpl w:val="C11E40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8"/>
  </w:num>
  <w:num w:numId="2">
    <w:abstractNumId w:val="12"/>
  </w:num>
  <w:num w:numId="3">
    <w:abstractNumId w:val="13"/>
  </w:num>
  <w:num w:numId="4">
    <w:abstractNumId w:val="2"/>
  </w:num>
  <w:num w:numId="5">
    <w:abstractNumId w:val="11"/>
  </w:num>
  <w:num w:numId="6">
    <w:abstractNumId w:val="5"/>
  </w:num>
  <w:num w:numId="7">
    <w:abstractNumId w:val="10"/>
  </w:num>
  <w:num w:numId="8">
    <w:abstractNumId w:val="4"/>
  </w:num>
  <w:num w:numId="9">
    <w:abstractNumId w:val="3"/>
  </w:num>
  <w:num w:numId="10">
    <w:abstractNumId w:val="0"/>
  </w:num>
  <w:num w:numId="11">
    <w:abstractNumId w:val="9"/>
  </w:num>
  <w:num w:numId="12">
    <w:abstractNumId w:val="7"/>
  </w:num>
  <w:num w:numId="13">
    <w:abstractNumId w:val="6"/>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E0B"/>
    <w:rsid w:val="000C390A"/>
    <w:rsid w:val="000E2775"/>
    <w:rsid w:val="00163E0B"/>
    <w:rsid w:val="00183EBF"/>
    <w:rsid w:val="001C00A8"/>
    <w:rsid w:val="001C3270"/>
    <w:rsid w:val="002A02B5"/>
    <w:rsid w:val="002F4DBF"/>
    <w:rsid w:val="003B76DF"/>
    <w:rsid w:val="003D3624"/>
    <w:rsid w:val="003E3BB2"/>
    <w:rsid w:val="00440E7E"/>
    <w:rsid w:val="004E523B"/>
    <w:rsid w:val="005B4431"/>
    <w:rsid w:val="00655A89"/>
    <w:rsid w:val="007D14A0"/>
    <w:rsid w:val="00926A94"/>
    <w:rsid w:val="00934275"/>
    <w:rsid w:val="009C56BB"/>
    <w:rsid w:val="00A65897"/>
    <w:rsid w:val="00AC0002"/>
    <w:rsid w:val="00B4188C"/>
    <w:rsid w:val="00B432FD"/>
    <w:rsid w:val="00B80A49"/>
    <w:rsid w:val="00C02E3E"/>
    <w:rsid w:val="00CA5F45"/>
    <w:rsid w:val="00D23CEF"/>
    <w:rsid w:val="00D3254B"/>
    <w:rsid w:val="00D4794C"/>
    <w:rsid w:val="00D47CE6"/>
    <w:rsid w:val="00D61273"/>
    <w:rsid w:val="00E72DDD"/>
    <w:rsid w:val="00ED4828"/>
    <w:rsid w:val="00F663B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8B0E04-9725-4396-BCFD-F0AEF4E5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54B"/>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1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1273"/>
    <w:rPr>
      <w:rFonts w:cs="Mangal"/>
    </w:rPr>
  </w:style>
  <w:style w:type="paragraph" w:styleId="Footer">
    <w:name w:val="footer"/>
    <w:basedOn w:val="Normal"/>
    <w:link w:val="FooterChar"/>
    <w:uiPriority w:val="99"/>
    <w:unhideWhenUsed/>
    <w:rsid w:val="00D61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1273"/>
    <w:rPr>
      <w:rFonts w:cs="Mangal"/>
    </w:rPr>
  </w:style>
  <w:style w:type="paragraph" w:styleId="BalloonText">
    <w:name w:val="Balloon Text"/>
    <w:basedOn w:val="Normal"/>
    <w:link w:val="BalloonTextChar"/>
    <w:uiPriority w:val="99"/>
    <w:semiHidden/>
    <w:unhideWhenUsed/>
    <w:rsid w:val="00D61273"/>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D61273"/>
    <w:rPr>
      <w:rFonts w:ascii="Tahoma" w:hAnsi="Tahoma" w:cs="Mangal"/>
      <w:sz w:val="16"/>
      <w:szCs w:val="14"/>
    </w:rPr>
  </w:style>
  <w:style w:type="paragraph" w:styleId="NoSpacing">
    <w:name w:val="No Spacing"/>
    <w:link w:val="NoSpacingChar"/>
    <w:uiPriority w:val="1"/>
    <w:qFormat/>
    <w:rsid w:val="00D61273"/>
    <w:pPr>
      <w:spacing w:after="0" w:line="240" w:lineRule="auto"/>
    </w:pPr>
    <w:rPr>
      <w:szCs w:val="22"/>
      <w:lang w:bidi="ar-SA"/>
    </w:rPr>
  </w:style>
  <w:style w:type="paragraph" w:styleId="ListParagraph">
    <w:name w:val="List Paragraph"/>
    <w:basedOn w:val="Normal"/>
    <w:uiPriority w:val="34"/>
    <w:qFormat/>
    <w:rsid w:val="00D3254B"/>
    <w:pPr>
      <w:ind w:left="720"/>
      <w:contextualSpacing/>
    </w:pPr>
  </w:style>
  <w:style w:type="table" w:styleId="TableGrid">
    <w:name w:val="Table Grid"/>
    <w:basedOn w:val="TableNormal"/>
    <w:uiPriority w:val="59"/>
    <w:rsid w:val="00C02E3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locked/>
    <w:rsid w:val="000C390A"/>
    <w:rPr>
      <w:szCs w:val="22"/>
      <w:lang w:bidi="ar-SA"/>
    </w:rPr>
  </w:style>
  <w:style w:type="paragraph" w:customStyle="1" w:styleId="p0">
    <w:name w:val="p0"/>
    <w:basedOn w:val="Normal"/>
    <w:rsid w:val="00CA5F45"/>
    <w:pPr>
      <w:autoSpaceDN w:val="0"/>
      <w:spacing w:after="0"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1504</Words>
  <Characters>8578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GEETANJALI KATKAR</dc:creator>
  <cp:keywords/>
  <dc:description/>
  <cp:lastModifiedBy>ABASAHEB KAMBLE</cp:lastModifiedBy>
  <cp:revision>27</cp:revision>
  <dcterms:created xsi:type="dcterms:W3CDTF">2021-09-27T10:27:00Z</dcterms:created>
  <dcterms:modified xsi:type="dcterms:W3CDTF">2024-08-07T05:22:00Z</dcterms:modified>
</cp:coreProperties>
</file>