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rPr>
        <w:t xml:space="preserve">Proposed Interior, Electrical and allied repair works at </w:t>
      </w:r>
      <w:r w:rsidR="00D900A3">
        <w:rPr>
          <w:rFonts w:ascii="Nirmala UI" w:eastAsia="Arial" w:hAnsi="Nirmala UI" w:cs="Nirmala UI"/>
        </w:rPr>
        <w:t>Chennai Main Branch</w:t>
      </w:r>
      <w:r w:rsidR="00320E21" w:rsidRPr="00320E21">
        <w:rPr>
          <w:rFonts w:ascii="Nirmala UI" w:eastAsia="Arial" w:hAnsi="Nirmala UI" w:cs="Nirmala UI"/>
        </w:rPr>
        <w:t xml:space="preserve"> –</w:t>
      </w:r>
      <w:r w:rsidR="001D7E40">
        <w:rPr>
          <w:rFonts w:ascii="Nirmala UI" w:eastAsia="Arial" w:hAnsi="Nirmala UI" w:cs="Nirmala UI"/>
        </w:rPr>
        <w:t xml:space="preserve"> </w:t>
      </w:r>
      <w:bookmarkStart w:id="0" w:name="_GoBack"/>
      <w:bookmarkEnd w:id="0"/>
      <w:r w:rsidR="00D900A3" w:rsidRPr="00D900A3">
        <w:rPr>
          <w:rFonts w:ascii="Nirmala UI" w:eastAsia="Arial" w:hAnsi="Nirmala UI" w:cs="Nirmala UI"/>
        </w:rPr>
        <w:t xml:space="preserve">No.11 Second Line Beach, George Town, </w:t>
      </w:r>
      <w:proofErr w:type="gramStart"/>
      <w:r w:rsidR="00D900A3" w:rsidRPr="00D900A3">
        <w:rPr>
          <w:rFonts w:ascii="Nirmala UI" w:eastAsia="Arial" w:hAnsi="Nirmala UI" w:cs="Nirmala UI"/>
        </w:rPr>
        <w:t>Chennai</w:t>
      </w:r>
      <w:proofErr w:type="gramEnd"/>
      <w:r w:rsidR="00D900A3" w:rsidRPr="00D900A3">
        <w:rPr>
          <w:rFonts w:ascii="Nirmala UI" w:eastAsia="Arial" w:hAnsi="Nirmala UI" w:cs="Nirmala UI"/>
        </w:rPr>
        <w:t xml:space="preserve"> 600001</w:t>
      </w:r>
      <w:r w:rsidRPr="00FB675D">
        <w:rPr>
          <w:rFonts w:ascii="Nirmala UI" w:eastAsia="Arial" w:hAnsi="Nirmala UI" w:cs="Nirmala UI"/>
        </w:rPr>
        <w:t>.</w:t>
      </w:r>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D900A3" w:rsidP="00C77BEA">
            <w:pPr>
              <w:spacing w:after="0" w:afterAutospacing="0" w:line="120" w:lineRule="atLeast"/>
              <w:ind w:right="-199"/>
              <w:rPr>
                <w:rFonts w:ascii="Nirmala UI" w:eastAsia="Arial" w:hAnsi="Nirmala UI" w:cs="Nirmala UI"/>
                <w:highlight w:val="yellow"/>
              </w:rPr>
            </w:pPr>
            <w:r>
              <w:rPr>
                <w:rFonts w:ascii="Nirmala UI" w:eastAsia="Arial" w:hAnsi="Nirmala UI" w:cs="Nirmala UI"/>
              </w:rPr>
              <w:t>25</w:t>
            </w:r>
            <w:r w:rsidR="00BC041A" w:rsidRPr="00FB675D">
              <w:rPr>
                <w:rFonts w:ascii="Nirmala UI" w:eastAsia="Arial" w:hAnsi="Nirmala UI" w:cs="Nirmala UI"/>
              </w:rPr>
              <w:t>/</w:t>
            </w:r>
            <w:r w:rsidR="00C77BEA">
              <w:rPr>
                <w:rFonts w:ascii="Nirmala UI" w:eastAsia="Arial" w:hAnsi="Nirmala UI" w:cs="Nirmala UI"/>
              </w:rPr>
              <w:t>11</w:t>
            </w:r>
            <w:r w:rsidR="00106FD3" w:rsidRPr="00FB675D">
              <w:rPr>
                <w:rFonts w:ascii="Nirmala UI" w:eastAsia="Arial" w:hAnsi="Nirmala UI" w:cs="Nirmala UI"/>
              </w:rPr>
              <w:t>/202</w:t>
            </w:r>
            <w:r w:rsidR="00320E21">
              <w:rPr>
                <w:rFonts w:ascii="Nirmala UI" w:eastAsia="Arial" w:hAnsi="Nirmala UI" w:cs="Nirmala UI"/>
              </w:rPr>
              <w:t>4</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D900A3" w:rsidP="00D900A3">
            <w:pPr>
              <w:spacing w:after="0" w:afterAutospacing="0" w:line="120" w:lineRule="atLeast"/>
              <w:ind w:right="-199"/>
              <w:rPr>
                <w:rFonts w:ascii="Nirmala UI" w:eastAsia="Arial" w:hAnsi="Nirmala UI" w:cs="Nirmala UI"/>
              </w:rPr>
            </w:pPr>
            <w:r>
              <w:rPr>
                <w:rFonts w:ascii="Nirmala UI" w:eastAsia="Arial" w:hAnsi="Nirmala UI" w:cs="Nirmala UI"/>
              </w:rPr>
              <w:t>17</w:t>
            </w:r>
            <w:r w:rsidR="00BC041A" w:rsidRPr="00FB675D">
              <w:rPr>
                <w:rFonts w:ascii="Nirmala UI" w:eastAsia="Arial" w:hAnsi="Nirmala UI" w:cs="Nirmala UI"/>
              </w:rPr>
              <w:t>/</w:t>
            </w:r>
            <w:r>
              <w:rPr>
                <w:rFonts w:ascii="Nirmala UI" w:eastAsia="Arial" w:hAnsi="Nirmala UI" w:cs="Nirmala UI"/>
              </w:rPr>
              <w:t>12</w:t>
            </w:r>
            <w:r w:rsidR="009D0260">
              <w:rPr>
                <w:rFonts w:ascii="Nirmala UI" w:eastAsia="Arial" w:hAnsi="Nirmala UI" w:cs="Nirmala UI"/>
              </w:rPr>
              <w:t>/202</w:t>
            </w:r>
            <w:r w:rsidR="00320E21">
              <w:rPr>
                <w:rFonts w:ascii="Nirmala UI" w:eastAsia="Arial" w:hAnsi="Nirmala UI" w:cs="Nirmala UI"/>
              </w:rPr>
              <w:t>4</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D900A3">
              <w:rPr>
                <w:rFonts w:ascii="Nirmala UI" w:eastAsia="Arial" w:hAnsi="Nirmala UI" w:cs="Nirmala UI"/>
              </w:rPr>
              <w:t>18</w:t>
            </w:r>
            <w:r w:rsidR="009E3A43" w:rsidRPr="00FB675D">
              <w:rPr>
                <w:rFonts w:ascii="Nirmala UI" w:eastAsia="Arial" w:hAnsi="Nirmala UI" w:cs="Nirmala UI"/>
              </w:rPr>
              <w:t>/</w:t>
            </w:r>
            <w:r w:rsidR="00C77BEA">
              <w:rPr>
                <w:rFonts w:ascii="Nirmala UI" w:eastAsia="Arial" w:hAnsi="Nirmala UI" w:cs="Nirmala UI"/>
              </w:rPr>
              <w:t>11</w:t>
            </w:r>
            <w:r w:rsidR="00106FD3" w:rsidRPr="00FB675D">
              <w:rPr>
                <w:rFonts w:ascii="Nirmala UI" w:eastAsia="Arial" w:hAnsi="Nirmala UI" w:cs="Nirmala UI"/>
              </w:rPr>
              <w:t>/202</w:t>
            </w:r>
            <w:r w:rsidR="00320E21">
              <w:rPr>
                <w:rFonts w:ascii="Nirmala UI" w:eastAsia="Arial" w:hAnsi="Nirmala UI" w:cs="Nirmala UI"/>
              </w:rPr>
              <w:t>4</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D900A3" w:rsidRPr="00D900A3">
        <w:rPr>
          <w:rFonts w:ascii="Nirmala UI" w:hAnsi="Nirmala UI" w:cs="Nirmala UI"/>
          <w:b/>
          <w:bCs/>
          <w:sz w:val="22"/>
          <w:szCs w:val="22"/>
          <w:u w:val="single"/>
        </w:rPr>
        <w:t>Chennai Main Branch</w:t>
      </w:r>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2E8" w:rsidRDefault="003242E8" w:rsidP="009A21CF">
      <w:pPr>
        <w:spacing w:after="0" w:line="240" w:lineRule="auto"/>
      </w:pPr>
      <w:r>
        <w:separator/>
      </w:r>
    </w:p>
  </w:endnote>
  <w:endnote w:type="continuationSeparator" w:id="0">
    <w:p w:rsidR="003242E8" w:rsidRDefault="003242E8"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CE57B4" w:rsidRPr="00CE57B4">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2E8" w:rsidRDefault="003242E8" w:rsidP="009A21CF">
      <w:pPr>
        <w:spacing w:after="0" w:line="240" w:lineRule="auto"/>
      </w:pPr>
      <w:r>
        <w:separator/>
      </w:r>
    </w:p>
  </w:footnote>
  <w:footnote w:type="continuationSeparator" w:id="0">
    <w:p w:rsidR="003242E8" w:rsidRDefault="003242E8"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D7E40"/>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20E21"/>
    <w:rsid w:val="003242E8"/>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A7F7D"/>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77BEA"/>
    <w:rsid w:val="00C81E83"/>
    <w:rsid w:val="00C90F29"/>
    <w:rsid w:val="00C9196A"/>
    <w:rsid w:val="00C95F89"/>
    <w:rsid w:val="00CB199B"/>
    <w:rsid w:val="00CB35DF"/>
    <w:rsid w:val="00CB38DE"/>
    <w:rsid w:val="00CC63AB"/>
    <w:rsid w:val="00CC7AFB"/>
    <w:rsid w:val="00CD05DD"/>
    <w:rsid w:val="00CD4843"/>
    <w:rsid w:val="00CE501C"/>
    <w:rsid w:val="00CE53B3"/>
    <w:rsid w:val="00CE57B4"/>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00A3"/>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78E5E6B-9E4F-4032-A703-1EB3B4BF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10</cp:revision>
  <cp:lastPrinted>2020-10-20T11:00:00Z</cp:lastPrinted>
  <dcterms:created xsi:type="dcterms:W3CDTF">2023-07-05T05:35:00Z</dcterms:created>
  <dcterms:modified xsi:type="dcterms:W3CDTF">2024-11-22T12:41:00Z</dcterms:modified>
</cp:coreProperties>
</file>